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25A" w14:textId="77777777" w:rsidR="009A45E1" w:rsidRPr="00C65046" w:rsidRDefault="009A45E1" w:rsidP="00C65046">
      <w:pPr>
        <w:spacing w:line="276" w:lineRule="auto"/>
        <w:jc w:val="both"/>
        <w:rPr>
          <w:rFonts w:asciiTheme="majorHAnsi" w:hAnsiTheme="majorHAnsi" w:cstheme="majorHAnsi"/>
          <w:sz w:val="22"/>
          <w:szCs w:val="22"/>
        </w:rPr>
      </w:pPr>
      <w:r w:rsidRPr="00C65046">
        <w:rPr>
          <w:rFonts w:asciiTheme="majorHAnsi" w:hAnsiTheme="majorHAnsi" w:cstheme="majorHAnsi"/>
          <w:b/>
          <w:sz w:val="22"/>
          <w:szCs w:val="22"/>
        </w:rPr>
        <w:t>JOB DESCRIPTION</w:t>
      </w:r>
      <w:r w:rsidRPr="00C65046">
        <w:rPr>
          <w:rFonts w:asciiTheme="majorHAnsi" w:hAnsiTheme="majorHAnsi" w:cstheme="majorHAnsi"/>
          <w:sz w:val="22"/>
          <w:szCs w:val="22"/>
        </w:rPr>
        <w:tab/>
      </w:r>
    </w:p>
    <w:p w14:paraId="2846613F" w14:textId="1BEBFE1E" w:rsidR="001115AB" w:rsidRPr="00C65046" w:rsidRDefault="00CB5A0E" w:rsidP="00C65046">
      <w:pPr>
        <w:spacing w:line="276" w:lineRule="auto"/>
        <w:jc w:val="both"/>
        <w:rPr>
          <w:rFonts w:asciiTheme="majorHAnsi" w:hAnsiTheme="majorHAnsi" w:cstheme="majorHAnsi"/>
          <w:b/>
          <w:sz w:val="22"/>
          <w:szCs w:val="22"/>
        </w:rPr>
      </w:pPr>
      <w:r w:rsidRPr="00C65046">
        <w:rPr>
          <w:rFonts w:asciiTheme="majorHAnsi" w:hAnsiTheme="majorHAnsi" w:cstheme="majorHAnsi"/>
          <w:b/>
          <w:sz w:val="22"/>
          <w:szCs w:val="22"/>
        </w:rPr>
        <w:t>Job Title:</w:t>
      </w:r>
      <w:r w:rsidRPr="00C65046">
        <w:rPr>
          <w:rFonts w:asciiTheme="majorHAnsi" w:hAnsiTheme="majorHAnsi" w:cstheme="majorHAnsi"/>
          <w:b/>
          <w:sz w:val="22"/>
          <w:szCs w:val="22"/>
        </w:rPr>
        <w:tab/>
      </w:r>
      <w:r w:rsidRPr="00C65046">
        <w:rPr>
          <w:rFonts w:asciiTheme="majorHAnsi" w:hAnsiTheme="majorHAnsi" w:cstheme="majorHAnsi"/>
          <w:b/>
          <w:sz w:val="22"/>
          <w:szCs w:val="22"/>
        </w:rPr>
        <w:tab/>
      </w:r>
      <w:r w:rsidR="005064C5" w:rsidRPr="00C65046">
        <w:rPr>
          <w:rFonts w:asciiTheme="majorHAnsi" w:hAnsiTheme="majorHAnsi" w:cstheme="majorHAnsi"/>
          <w:b/>
          <w:sz w:val="22"/>
          <w:szCs w:val="22"/>
        </w:rPr>
        <w:t>Archivist</w:t>
      </w:r>
      <w:r w:rsidR="00147487" w:rsidRPr="00C65046">
        <w:rPr>
          <w:rFonts w:asciiTheme="majorHAnsi" w:hAnsiTheme="majorHAnsi" w:cstheme="majorHAnsi"/>
          <w:b/>
          <w:sz w:val="22"/>
          <w:szCs w:val="22"/>
        </w:rPr>
        <w:t>,</w:t>
      </w:r>
      <w:r w:rsidR="001115AB" w:rsidRPr="00C65046">
        <w:rPr>
          <w:rFonts w:asciiTheme="majorHAnsi" w:hAnsiTheme="majorHAnsi" w:cstheme="majorHAnsi"/>
          <w:b/>
          <w:sz w:val="22"/>
          <w:szCs w:val="22"/>
        </w:rPr>
        <w:t xml:space="preserve"> </w:t>
      </w:r>
      <w:r w:rsidRPr="00C65046">
        <w:rPr>
          <w:rFonts w:asciiTheme="majorHAnsi" w:hAnsiTheme="majorHAnsi" w:cstheme="majorHAnsi"/>
          <w:b/>
          <w:sz w:val="22"/>
          <w:szCs w:val="22"/>
        </w:rPr>
        <w:t>Strehlow Archive</w:t>
      </w:r>
      <w:r w:rsidR="004D0FFB" w:rsidRPr="00C65046">
        <w:rPr>
          <w:rFonts w:asciiTheme="majorHAnsi" w:hAnsiTheme="majorHAnsi" w:cstheme="majorHAnsi"/>
          <w:b/>
          <w:sz w:val="22"/>
          <w:szCs w:val="22"/>
        </w:rPr>
        <w:t>s</w:t>
      </w:r>
      <w:r w:rsidRPr="00C65046">
        <w:rPr>
          <w:rFonts w:asciiTheme="majorHAnsi" w:hAnsiTheme="majorHAnsi" w:cstheme="majorHAnsi"/>
          <w:b/>
          <w:sz w:val="22"/>
          <w:szCs w:val="22"/>
        </w:rPr>
        <w:t xml:space="preserve"> </w:t>
      </w:r>
      <w:r w:rsidR="00C65046" w:rsidRPr="00C65046">
        <w:rPr>
          <w:rFonts w:asciiTheme="majorHAnsi" w:hAnsiTheme="majorHAnsi" w:cstheme="majorHAnsi"/>
          <w:b/>
          <w:sz w:val="22"/>
          <w:szCs w:val="22"/>
        </w:rPr>
        <w:t>Care Project</w:t>
      </w:r>
    </w:p>
    <w:p w14:paraId="2F0D7FDC" w14:textId="386D9E86" w:rsidR="001115AB" w:rsidRPr="00C65046" w:rsidRDefault="001115AB" w:rsidP="00C65046">
      <w:pPr>
        <w:spacing w:line="276" w:lineRule="auto"/>
        <w:jc w:val="both"/>
        <w:rPr>
          <w:rFonts w:asciiTheme="majorHAnsi" w:hAnsiTheme="majorHAnsi" w:cstheme="majorHAnsi"/>
          <w:b/>
          <w:sz w:val="22"/>
          <w:szCs w:val="22"/>
        </w:rPr>
      </w:pPr>
      <w:r w:rsidRPr="00C65046">
        <w:rPr>
          <w:rFonts w:asciiTheme="majorHAnsi" w:hAnsiTheme="majorHAnsi" w:cstheme="majorHAnsi"/>
          <w:b/>
          <w:sz w:val="22"/>
          <w:szCs w:val="22"/>
        </w:rPr>
        <w:t>Location:</w:t>
      </w:r>
      <w:r w:rsidRPr="00C65046">
        <w:rPr>
          <w:rFonts w:asciiTheme="majorHAnsi" w:hAnsiTheme="majorHAnsi" w:cstheme="majorHAnsi"/>
          <w:b/>
          <w:sz w:val="22"/>
          <w:szCs w:val="22"/>
        </w:rPr>
        <w:tab/>
      </w:r>
      <w:r w:rsidRPr="00C65046">
        <w:rPr>
          <w:rFonts w:asciiTheme="majorHAnsi" w:hAnsiTheme="majorHAnsi" w:cstheme="majorHAnsi"/>
          <w:b/>
          <w:sz w:val="22"/>
          <w:szCs w:val="22"/>
        </w:rPr>
        <w:tab/>
      </w:r>
      <w:r w:rsidR="006F09E0" w:rsidRPr="00C65046">
        <w:rPr>
          <w:rFonts w:asciiTheme="majorHAnsi" w:hAnsiTheme="majorHAnsi" w:cstheme="majorHAnsi"/>
          <w:b/>
          <w:sz w:val="22"/>
          <w:szCs w:val="22"/>
        </w:rPr>
        <w:t>Strehlow Research Centre in Alice Springs</w:t>
      </w:r>
    </w:p>
    <w:p w14:paraId="5BE5FF35" w14:textId="44616EF2" w:rsidR="00295AB1" w:rsidRPr="00C65046" w:rsidRDefault="001115AB" w:rsidP="003E3EC9">
      <w:pPr>
        <w:spacing w:line="276" w:lineRule="auto"/>
        <w:jc w:val="both"/>
        <w:rPr>
          <w:rFonts w:asciiTheme="majorHAnsi" w:hAnsiTheme="majorHAnsi" w:cstheme="majorHAnsi"/>
          <w:b/>
          <w:sz w:val="22"/>
          <w:szCs w:val="22"/>
        </w:rPr>
      </w:pPr>
      <w:r w:rsidRPr="00C65046">
        <w:rPr>
          <w:rFonts w:asciiTheme="majorHAnsi" w:hAnsiTheme="majorHAnsi" w:cstheme="majorHAnsi"/>
          <w:b/>
          <w:sz w:val="22"/>
          <w:szCs w:val="22"/>
        </w:rPr>
        <w:t>Terms:</w:t>
      </w:r>
      <w:r w:rsidRPr="00C65046">
        <w:rPr>
          <w:rFonts w:asciiTheme="majorHAnsi" w:hAnsiTheme="majorHAnsi" w:cstheme="majorHAnsi"/>
          <w:b/>
          <w:sz w:val="22"/>
          <w:szCs w:val="22"/>
        </w:rPr>
        <w:tab/>
      </w:r>
      <w:r w:rsidRPr="00C65046">
        <w:rPr>
          <w:rFonts w:asciiTheme="majorHAnsi" w:hAnsiTheme="majorHAnsi" w:cstheme="majorHAnsi"/>
          <w:b/>
          <w:sz w:val="22"/>
          <w:szCs w:val="22"/>
        </w:rPr>
        <w:tab/>
      </w:r>
      <w:r w:rsidRPr="00C65046">
        <w:rPr>
          <w:rFonts w:asciiTheme="majorHAnsi" w:hAnsiTheme="majorHAnsi" w:cstheme="majorHAnsi"/>
          <w:b/>
          <w:sz w:val="22"/>
          <w:szCs w:val="22"/>
        </w:rPr>
        <w:tab/>
        <w:t xml:space="preserve">3 year contract, </w:t>
      </w:r>
      <w:r w:rsidR="00295AB1" w:rsidRPr="00C65046">
        <w:rPr>
          <w:rFonts w:asciiTheme="majorHAnsi" w:hAnsiTheme="majorHAnsi" w:cstheme="majorHAnsi"/>
          <w:b/>
          <w:sz w:val="22"/>
          <w:szCs w:val="22"/>
        </w:rPr>
        <w:t>FTE</w:t>
      </w:r>
    </w:p>
    <w:p w14:paraId="6F8D0164" w14:textId="2D448008" w:rsidR="001115AB" w:rsidRPr="00DD5F29" w:rsidRDefault="001115AB" w:rsidP="00C65046">
      <w:pPr>
        <w:spacing w:line="276" w:lineRule="auto"/>
        <w:jc w:val="both"/>
        <w:rPr>
          <w:rFonts w:asciiTheme="majorHAnsi" w:hAnsiTheme="majorHAnsi" w:cstheme="majorHAnsi"/>
          <w:b/>
          <w:sz w:val="22"/>
          <w:szCs w:val="22"/>
        </w:rPr>
      </w:pPr>
      <w:r w:rsidRPr="00C65046">
        <w:rPr>
          <w:rFonts w:asciiTheme="majorHAnsi" w:hAnsiTheme="majorHAnsi" w:cstheme="majorHAnsi"/>
          <w:b/>
          <w:sz w:val="22"/>
          <w:szCs w:val="22"/>
        </w:rPr>
        <w:t>Package:</w:t>
      </w:r>
      <w:r w:rsidRPr="00C65046">
        <w:rPr>
          <w:rFonts w:asciiTheme="majorHAnsi" w:hAnsiTheme="majorHAnsi" w:cstheme="majorHAnsi"/>
          <w:b/>
          <w:sz w:val="22"/>
          <w:szCs w:val="22"/>
        </w:rPr>
        <w:tab/>
      </w:r>
      <w:r w:rsidRPr="00C65046">
        <w:rPr>
          <w:rFonts w:asciiTheme="majorHAnsi" w:hAnsiTheme="majorHAnsi" w:cstheme="majorHAnsi"/>
          <w:b/>
          <w:sz w:val="22"/>
          <w:szCs w:val="22"/>
        </w:rPr>
        <w:tab/>
      </w:r>
      <w:r w:rsidRPr="009D7E21">
        <w:rPr>
          <w:rFonts w:asciiTheme="majorHAnsi" w:hAnsiTheme="majorHAnsi" w:cstheme="majorHAnsi"/>
          <w:b/>
          <w:sz w:val="22"/>
          <w:szCs w:val="22"/>
        </w:rPr>
        <w:t>$</w:t>
      </w:r>
      <w:r w:rsidR="00CA76B8">
        <w:rPr>
          <w:rFonts w:asciiTheme="majorHAnsi" w:hAnsiTheme="majorHAnsi" w:cstheme="majorHAnsi"/>
          <w:b/>
          <w:sz w:val="22"/>
          <w:szCs w:val="22"/>
        </w:rPr>
        <w:t>10</w:t>
      </w:r>
      <w:r w:rsidR="00E8053C" w:rsidRPr="00DD5F29">
        <w:rPr>
          <w:rFonts w:asciiTheme="majorHAnsi" w:hAnsiTheme="majorHAnsi" w:cstheme="majorHAnsi"/>
          <w:b/>
          <w:sz w:val="22"/>
          <w:szCs w:val="22"/>
        </w:rPr>
        <w:t>0,000 salary</w:t>
      </w:r>
      <w:r w:rsidRPr="00DD5F29">
        <w:rPr>
          <w:rFonts w:asciiTheme="majorHAnsi" w:hAnsiTheme="majorHAnsi" w:cstheme="majorHAnsi"/>
          <w:b/>
          <w:sz w:val="22"/>
          <w:szCs w:val="22"/>
        </w:rPr>
        <w:t xml:space="preserve"> plus </w:t>
      </w:r>
      <w:r w:rsidR="008762B7" w:rsidRPr="00DD5F29">
        <w:rPr>
          <w:rFonts w:asciiTheme="majorHAnsi" w:hAnsiTheme="majorHAnsi" w:cstheme="majorHAnsi"/>
          <w:b/>
          <w:sz w:val="22"/>
          <w:szCs w:val="22"/>
        </w:rPr>
        <w:t>10</w:t>
      </w:r>
      <w:r w:rsidRPr="00DD5F29">
        <w:rPr>
          <w:rFonts w:asciiTheme="majorHAnsi" w:hAnsiTheme="majorHAnsi" w:cstheme="majorHAnsi"/>
          <w:b/>
          <w:sz w:val="22"/>
          <w:szCs w:val="22"/>
        </w:rPr>
        <w:t xml:space="preserve">% superannuation </w:t>
      </w:r>
    </w:p>
    <w:p w14:paraId="0F7B4CF2" w14:textId="5FD31807" w:rsidR="001115AB" w:rsidRPr="00DD5F29" w:rsidRDefault="001115AB" w:rsidP="00C65046">
      <w:pPr>
        <w:spacing w:line="276" w:lineRule="auto"/>
        <w:jc w:val="both"/>
        <w:rPr>
          <w:rFonts w:asciiTheme="majorHAnsi" w:hAnsiTheme="majorHAnsi" w:cstheme="majorHAnsi"/>
          <w:b/>
          <w:sz w:val="22"/>
          <w:szCs w:val="22"/>
        </w:rPr>
      </w:pPr>
      <w:r w:rsidRPr="00DD5F29">
        <w:rPr>
          <w:rFonts w:asciiTheme="majorHAnsi" w:hAnsiTheme="majorHAnsi" w:cstheme="majorHAnsi"/>
          <w:b/>
          <w:sz w:val="22"/>
          <w:szCs w:val="22"/>
        </w:rPr>
        <w:t>Responsible to:</w:t>
      </w:r>
      <w:r w:rsidRPr="00DD5F29">
        <w:rPr>
          <w:rFonts w:asciiTheme="majorHAnsi" w:hAnsiTheme="majorHAnsi" w:cstheme="majorHAnsi"/>
          <w:b/>
          <w:sz w:val="22"/>
          <w:szCs w:val="22"/>
        </w:rPr>
        <w:tab/>
      </w:r>
      <w:r w:rsidRPr="00DD5F29">
        <w:rPr>
          <w:rFonts w:asciiTheme="majorHAnsi" w:hAnsiTheme="majorHAnsi" w:cstheme="majorHAnsi"/>
          <w:b/>
          <w:sz w:val="22"/>
          <w:szCs w:val="22"/>
        </w:rPr>
        <w:tab/>
      </w:r>
      <w:r w:rsidR="00431C33">
        <w:rPr>
          <w:rFonts w:asciiTheme="majorHAnsi" w:hAnsiTheme="majorHAnsi" w:cstheme="majorHAnsi"/>
          <w:b/>
          <w:sz w:val="22"/>
          <w:szCs w:val="22"/>
        </w:rPr>
        <w:t>Head of Aboriginal Heritage</w:t>
      </w:r>
    </w:p>
    <w:p w14:paraId="08439DE2" w14:textId="536C3157" w:rsidR="001115AB" w:rsidRPr="003E3EC9" w:rsidRDefault="001115AB" w:rsidP="00C65046">
      <w:pPr>
        <w:spacing w:line="276" w:lineRule="auto"/>
        <w:jc w:val="both"/>
        <w:rPr>
          <w:rFonts w:asciiTheme="majorHAnsi" w:hAnsiTheme="majorHAnsi" w:cstheme="majorHAnsi"/>
          <w:b/>
          <w:sz w:val="22"/>
          <w:szCs w:val="22"/>
        </w:rPr>
      </w:pPr>
      <w:r w:rsidRPr="00DD5F29">
        <w:rPr>
          <w:rFonts w:asciiTheme="majorHAnsi" w:hAnsiTheme="majorHAnsi" w:cstheme="majorHAnsi"/>
          <w:b/>
          <w:sz w:val="22"/>
          <w:szCs w:val="22"/>
        </w:rPr>
        <w:t>Closing date:</w:t>
      </w:r>
      <w:r w:rsidRPr="00DD5F29">
        <w:rPr>
          <w:rFonts w:asciiTheme="majorHAnsi" w:hAnsiTheme="majorHAnsi" w:cstheme="majorHAnsi"/>
          <w:b/>
          <w:sz w:val="22"/>
          <w:szCs w:val="22"/>
        </w:rPr>
        <w:tab/>
      </w:r>
      <w:r w:rsidRPr="00DD5F29">
        <w:rPr>
          <w:rFonts w:asciiTheme="majorHAnsi" w:hAnsiTheme="majorHAnsi" w:cstheme="majorHAnsi"/>
          <w:b/>
          <w:sz w:val="22"/>
          <w:szCs w:val="22"/>
        </w:rPr>
        <w:tab/>
      </w:r>
      <w:r w:rsidR="0079278A">
        <w:rPr>
          <w:rFonts w:asciiTheme="majorHAnsi" w:hAnsiTheme="majorHAnsi" w:cstheme="majorHAnsi"/>
          <w:b/>
          <w:sz w:val="22"/>
          <w:szCs w:val="22"/>
        </w:rPr>
        <w:t>Monday 20 June</w:t>
      </w:r>
      <w:r w:rsidR="000E13C5">
        <w:rPr>
          <w:rFonts w:asciiTheme="majorHAnsi" w:hAnsiTheme="majorHAnsi" w:cstheme="majorHAnsi"/>
          <w:b/>
          <w:sz w:val="22"/>
          <w:szCs w:val="22"/>
        </w:rPr>
        <w:t xml:space="preserve"> </w:t>
      </w:r>
      <w:r w:rsidR="00E8053C" w:rsidRPr="00DD5F29">
        <w:rPr>
          <w:rFonts w:asciiTheme="majorHAnsi" w:hAnsiTheme="majorHAnsi" w:cstheme="majorHAnsi"/>
          <w:b/>
          <w:sz w:val="22"/>
          <w:szCs w:val="22"/>
        </w:rPr>
        <w:t>2022</w:t>
      </w:r>
    </w:p>
    <w:p w14:paraId="46C354FE" w14:textId="4EA07096" w:rsidR="005C2B17" w:rsidRPr="00C65046" w:rsidRDefault="005C2B17" w:rsidP="00C65046">
      <w:pPr>
        <w:spacing w:line="276" w:lineRule="auto"/>
        <w:jc w:val="both"/>
        <w:rPr>
          <w:rFonts w:asciiTheme="majorHAnsi" w:hAnsiTheme="majorHAnsi" w:cstheme="majorHAnsi"/>
          <w:b/>
          <w:sz w:val="22"/>
          <w:szCs w:val="22"/>
        </w:rPr>
      </w:pPr>
    </w:p>
    <w:p w14:paraId="56E1B953" w14:textId="7B635F2A" w:rsidR="009C0AA6" w:rsidRPr="00C65046" w:rsidRDefault="009C0AA6" w:rsidP="009D7E21">
      <w:pPr>
        <w:pStyle w:val="Default"/>
        <w:jc w:val="both"/>
        <w:rPr>
          <w:rFonts w:asciiTheme="majorHAnsi" w:hAnsiTheme="majorHAnsi" w:cstheme="majorHAnsi"/>
          <w:sz w:val="22"/>
          <w:szCs w:val="22"/>
        </w:rPr>
      </w:pPr>
      <w:r w:rsidRPr="00C65046">
        <w:rPr>
          <w:rFonts w:asciiTheme="majorHAnsi" w:hAnsiTheme="majorHAnsi" w:cstheme="majorHAnsi"/>
          <w:b/>
          <w:i/>
          <w:sz w:val="22"/>
          <w:szCs w:val="22"/>
        </w:rPr>
        <w:t>Note: Due to the genuine gender requirements of the role this position is open only to males</w:t>
      </w:r>
      <w:r w:rsidR="00E8053C">
        <w:rPr>
          <w:rFonts w:asciiTheme="majorHAnsi" w:hAnsiTheme="majorHAnsi" w:cstheme="majorHAnsi"/>
          <w:b/>
          <w:i/>
          <w:sz w:val="22"/>
          <w:szCs w:val="22"/>
        </w:rPr>
        <w:t>.</w:t>
      </w:r>
    </w:p>
    <w:p w14:paraId="2C8F940C" w14:textId="77777777" w:rsidR="009C0AA6" w:rsidRPr="00C65046" w:rsidRDefault="009C0AA6" w:rsidP="00C65046">
      <w:pPr>
        <w:jc w:val="both"/>
        <w:rPr>
          <w:rFonts w:asciiTheme="majorHAnsi" w:hAnsiTheme="majorHAnsi" w:cstheme="majorHAnsi"/>
          <w:sz w:val="22"/>
          <w:szCs w:val="22"/>
        </w:rPr>
      </w:pPr>
    </w:p>
    <w:p w14:paraId="5E8766B1" w14:textId="7111BA44" w:rsidR="005C2B17" w:rsidRPr="000E13C5" w:rsidRDefault="006D1AF9" w:rsidP="00C65046">
      <w:pPr>
        <w:spacing w:line="276" w:lineRule="auto"/>
        <w:jc w:val="both"/>
        <w:rPr>
          <w:rFonts w:asciiTheme="majorHAnsi" w:eastAsiaTheme="minorHAnsi" w:hAnsiTheme="majorHAnsi" w:cstheme="majorHAnsi"/>
          <w:b/>
          <w:sz w:val="22"/>
          <w:szCs w:val="22"/>
          <w:u w:val="single"/>
        </w:rPr>
      </w:pPr>
      <w:r>
        <w:rPr>
          <w:rFonts w:asciiTheme="majorHAnsi" w:eastAsiaTheme="minorHAnsi" w:hAnsiTheme="majorHAnsi" w:cstheme="majorHAnsi"/>
          <w:b/>
          <w:sz w:val="22"/>
          <w:szCs w:val="22"/>
          <w:u w:val="single"/>
        </w:rPr>
        <w:t>How to apply:</w:t>
      </w:r>
    </w:p>
    <w:p w14:paraId="0B7B7FFB" w14:textId="7EABDA65" w:rsidR="005C2B17" w:rsidRPr="00C65046" w:rsidRDefault="005C2B17" w:rsidP="00C65046">
      <w:pPr>
        <w:pStyle w:val="ListParagraph"/>
        <w:numPr>
          <w:ilvl w:val="0"/>
          <w:numId w:val="17"/>
        </w:numPr>
        <w:spacing w:line="240" w:lineRule="atLeast"/>
        <w:ind w:left="426" w:hanging="426"/>
        <w:jc w:val="both"/>
        <w:rPr>
          <w:rFonts w:asciiTheme="majorHAnsi" w:eastAsiaTheme="minorHAnsi" w:hAnsiTheme="majorHAnsi" w:cstheme="majorHAnsi"/>
          <w:sz w:val="22"/>
          <w:szCs w:val="22"/>
        </w:rPr>
      </w:pPr>
      <w:r w:rsidRPr="00C65046">
        <w:rPr>
          <w:rFonts w:asciiTheme="majorHAnsi" w:eastAsiaTheme="minorHAnsi" w:hAnsiTheme="majorHAnsi" w:cstheme="majorHAnsi"/>
          <w:sz w:val="22"/>
          <w:szCs w:val="22"/>
        </w:rPr>
        <w:t>Provide a statement addressing the Selection Crite</w:t>
      </w:r>
      <w:r w:rsidR="00A06BC0" w:rsidRPr="00C65046">
        <w:rPr>
          <w:rFonts w:asciiTheme="majorHAnsi" w:eastAsiaTheme="minorHAnsi" w:hAnsiTheme="majorHAnsi" w:cstheme="majorHAnsi"/>
          <w:sz w:val="22"/>
          <w:szCs w:val="22"/>
        </w:rPr>
        <w:t>ria (no more than two pages)</w:t>
      </w:r>
      <w:r w:rsidRPr="00C65046">
        <w:rPr>
          <w:rFonts w:asciiTheme="majorHAnsi" w:eastAsiaTheme="minorHAnsi" w:hAnsiTheme="majorHAnsi" w:cstheme="majorHAnsi"/>
          <w:sz w:val="22"/>
          <w:szCs w:val="22"/>
        </w:rPr>
        <w:t xml:space="preserve"> </w:t>
      </w:r>
    </w:p>
    <w:p w14:paraId="1BE964FA" w14:textId="2B83750D" w:rsidR="005C2B17" w:rsidRPr="00C65046" w:rsidRDefault="005C2B17" w:rsidP="00C65046">
      <w:pPr>
        <w:pStyle w:val="ListParagraph"/>
        <w:numPr>
          <w:ilvl w:val="0"/>
          <w:numId w:val="17"/>
        </w:numPr>
        <w:spacing w:line="240" w:lineRule="atLeast"/>
        <w:ind w:left="426" w:hanging="426"/>
        <w:jc w:val="both"/>
        <w:rPr>
          <w:rFonts w:asciiTheme="majorHAnsi" w:eastAsiaTheme="minorHAnsi" w:hAnsiTheme="majorHAnsi" w:cstheme="majorHAnsi"/>
          <w:sz w:val="22"/>
          <w:szCs w:val="22"/>
        </w:rPr>
      </w:pPr>
      <w:r w:rsidRPr="00C65046">
        <w:rPr>
          <w:rFonts w:asciiTheme="majorHAnsi" w:eastAsiaTheme="minorHAnsi" w:hAnsiTheme="majorHAnsi" w:cstheme="majorHAnsi"/>
          <w:sz w:val="22"/>
          <w:szCs w:val="22"/>
        </w:rPr>
        <w:t xml:space="preserve">Provide a copy of your CV including three referee contacts (referees will not be contacted </w:t>
      </w:r>
      <w:r w:rsidR="00A06BC0" w:rsidRPr="00C65046">
        <w:rPr>
          <w:rFonts w:asciiTheme="majorHAnsi" w:eastAsiaTheme="minorHAnsi" w:hAnsiTheme="majorHAnsi" w:cstheme="majorHAnsi"/>
          <w:sz w:val="22"/>
          <w:szCs w:val="22"/>
        </w:rPr>
        <w:t>without prior consent)</w:t>
      </w:r>
    </w:p>
    <w:p w14:paraId="63D3856A" w14:textId="35591364" w:rsidR="005C2B17" w:rsidRPr="00C65046" w:rsidRDefault="005C2B17" w:rsidP="00C65046">
      <w:pPr>
        <w:pStyle w:val="ListParagraph"/>
        <w:numPr>
          <w:ilvl w:val="0"/>
          <w:numId w:val="17"/>
        </w:numPr>
        <w:spacing w:line="240" w:lineRule="atLeast"/>
        <w:ind w:left="426" w:hanging="426"/>
        <w:jc w:val="both"/>
        <w:rPr>
          <w:rFonts w:asciiTheme="majorHAnsi" w:eastAsiaTheme="minorHAnsi" w:hAnsiTheme="majorHAnsi" w:cstheme="majorHAnsi"/>
          <w:sz w:val="22"/>
          <w:szCs w:val="22"/>
        </w:rPr>
      </w:pPr>
      <w:r w:rsidRPr="00C65046">
        <w:rPr>
          <w:rFonts w:asciiTheme="majorHAnsi" w:eastAsiaTheme="minorHAnsi" w:hAnsiTheme="majorHAnsi" w:cstheme="majorHAnsi"/>
          <w:sz w:val="22"/>
          <w:szCs w:val="22"/>
        </w:rPr>
        <w:t xml:space="preserve">Submit applications via email to </w:t>
      </w:r>
      <w:hyperlink r:id="rId8" w:history="1">
        <w:r w:rsidRPr="00C65046">
          <w:rPr>
            <w:rFonts w:asciiTheme="majorHAnsi" w:hAnsiTheme="majorHAnsi" w:cstheme="majorHAnsi"/>
            <w:b/>
            <w:i/>
            <w:color w:val="31849B" w:themeColor="accent5" w:themeShade="BF"/>
            <w:sz w:val="22"/>
            <w:szCs w:val="22"/>
            <w:u w:val="single"/>
          </w:rPr>
          <w:t>careers@magnt.net.au</w:t>
        </w:r>
      </w:hyperlink>
      <w:r w:rsidRPr="00C65046">
        <w:rPr>
          <w:rFonts w:asciiTheme="majorHAnsi" w:eastAsiaTheme="minorHAnsi" w:hAnsiTheme="majorHAnsi" w:cstheme="majorHAnsi"/>
          <w:sz w:val="22"/>
          <w:szCs w:val="22"/>
        </w:rPr>
        <w:t xml:space="preserve"> </w:t>
      </w:r>
      <w:r w:rsidR="00B85916" w:rsidRPr="00C65046">
        <w:rPr>
          <w:rFonts w:asciiTheme="majorHAnsi" w:eastAsiaTheme="minorHAnsi" w:hAnsiTheme="majorHAnsi" w:cstheme="majorHAnsi"/>
          <w:sz w:val="22"/>
          <w:szCs w:val="22"/>
        </w:rPr>
        <w:t xml:space="preserve">by </w:t>
      </w:r>
      <w:r w:rsidR="00D2281D">
        <w:rPr>
          <w:rFonts w:asciiTheme="majorHAnsi" w:eastAsiaTheme="minorHAnsi" w:hAnsiTheme="majorHAnsi" w:cstheme="majorHAnsi"/>
          <w:sz w:val="22"/>
          <w:szCs w:val="22"/>
        </w:rPr>
        <w:t>5pm on</w:t>
      </w:r>
      <w:r w:rsidR="00D2281D" w:rsidRPr="00C65046">
        <w:rPr>
          <w:rFonts w:asciiTheme="majorHAnsi" w:eastAsiaTheme="minorHAnsi" w:hAnsiTheme="majorHAnsi" w:cstheme="majorHAnsi"/>
          <w:sz w:val="22"/>
          <w:szCs w:val="22"/>
        </w:rPr>
        <w:t xml:space="preserve"> </w:t>
      </w:r>
      <w:r w:rsidR="00B85916" w:rsidRPr="00C65046">
        <w:rPr>
          <w:rFonts w:asciiTheme="majorHAnsi" w:eastAsiaTheme="minorHAnsi" w:hAnsiTheme="majorHAnsi" w:cstheme="majorHAnsi"/>
          <w:sz w:val="22"/>
          <w:szCs w:val="22"/>
        </w:rPr>
        <w:t>the closing date</w:t>
      </w:r>
    </w:p>
    <w:p w14:paraId="7FC9115E" w14:textId="77777777" w:rsidR="00346489" w:rsidRPr="00C65046" w:rsidRDefault="00346489" w:rsidP="00C65046">
      <w:pPr>
        <w:spacing w:line="276" w:lineRule="auto"/>
        <w:jc w:val="both"/>
        <w:rPr>
          <w:rFonts w:asciiTheme="majorHAnsi" w:hAnsiTheme="majorHAnsi" w:cstheme="majorHAnsi"/>
          <w:sz w:val="22"/>
          <w:szCs w:val="22"/>
        </w:rPr>
      </w:pPr>
    </w:p>
    <w:p w14:paraId="5D9A5624" w14:textId="77777777" w:rsidR="005C2B17" w:rsidRPr="00C65046" w:rsidRDefault="005C2B17" w:rsidP="00C65046">
      <w:pPr>
        <w:jc w:val="both"/>
        <w:rPr>
          <w:rFonts w:asciiTheme="majorHAnsi" w:eastAsiaTheme="minorHAnsi" w:hAnsiTheme="majorHAnsi" w:cstheme="majorHAnsi"/>
          <w:sz w:val="22"/>
          <w:szCs w:val="22"/>
        </w:rPr>
      </w:pPr>
      <w:r w:rsidRPr="00C65046">
        <w:rPr>
          <w:rFonts w:asciiTheme="majorHAnsi" w:eastAsiaTheme="minorHAnsi" w:hAnsiTheme="majorHAnsi" w:cstheme="majorHAnsi"/>
          <w:sz w:val="22"/>
          <w:szCs w:val="22"/>
        </w:rPr>
        <w:t xml:space="preserve">The Museum and Art Gallery of the Northern Territory (MAGNT) is the Northern Territory’s premier cultural and scientific institution. It offers a dynamic and diverse arts, science and cultural program to more than 300,000 visitors each year.  </w:t>
      </w:r>
    </w:p>
    <w:p w14:paraId="04E77EA5" w14:textId="77777777" w:rsidR="005C2B17" w:rsidRPr="00C65046" w:rsidRDefault="005C2B17" w:rsidP="00C65046">
      <w:pPr>
        <w:jc w:val="both"/>
        <w:rPr>
          <w:rFonts w:asciiTheme="majorHAnsi" w:eastAsiaTheme="minorHAnsi" w:hAnsiTheme="majorHAnsi" w:cstheme="majorHAnsi"/>
          <w:sz w:val="22"/>
          <w:szCs w:val="22"/>
        </w:rPr>
      </w:pPr>
    </w:p>
    <w:p w14:paraId="3FF23212" w14:textId="77777777" w:rsidR="005C2B17" w:rsidRPr="00C65046" w:rsidRDefault="005C2B17" w:rsidP="00C65046">
      <w:pPr>
        <w:jc w:val="both"/>
        <w:rPr>
          <w:rFonts w:asciiTheme="majorHAnsi" w:eastAsiaTheme="minorHAnsi" w:hAnsiTheme="majorHAnsi" w:cstheme="majorHAnsi"/>
          <w:sz w:val="22"/>
          <w:szCs w:val="22"/>
        </w:rPr>
      </w:pPr>
      <w:r w:rsidRPr="00C65046">
        <w:rPr>
          <w:rFonts w:asciiTheme="majorHAnsi" w:eastAsiaTheme="minorHAnsi" w:hAnsiTheme="majorHAnsi" w:cstheme="majorHAnsi"/>
          <w:sz w:val="22"/>
          <w:szCs w:val="22"/>
        </w:rPr>
        <w:t>We are the museum and gallery known for our collections and expertise in Aboriginal cultures, natural sciences, histories and arts across Northern and Central Australia and our neighbours to the north.</w:t>
      </w:r>
    </w:p>
    <w:p w14:paraId="4977A3DF" w14:textId="77777777" w:rsidR="005C2B17" w:rsidRPr="00C65046" w:rsidRDefault="005C2B17" w:rsidP="00C65046">
      <w:pPr>
        <w:jc w:val="both"/>
        <w:rPr>
          <w:rFonts w:asciiTheme="majorHAnsi" w:eastAsiaTheme="minorHAnsi" w:hAnsiTheme="majorHAnsi" w:cstheme="majorHAnsi"/>
          <w:sz w:val="22"/>
          <w:szCs w:val="22"/>
        </w:rPr>
      </w:pPr>
    </w:p>
    <w:p w14:paraId="0DD678DB" w14:textId="4E576C59" w:rsidR="005C2B17" w:rsidRPr="00C65046" w:rsidRDefault="005C2B17" w:rsidP="00C65046">
      <w:pPr>
        <w:jc w:val="both"/>
        <w:rPr>
          <w:rFonts w:asciiTheme="majorHAnsi" w:eastAsiaTheme="minorHAnsi" w:hAnsiTheme="majorHAnsi" w:cstheme="majorHAnsi"/>
          <w:sz w:val="22"/>
          <w:szCs w:val="22"/>
        </w:rPr>
      </w:pPr>
      <w:r w:rsidRPr="00C65046">
        <w:rPr>
          <w:rFonts w:asciiTheme="majorHAnsi" w:eastAsiaTheme="minorHAnsi" w:hAnsiTheme="majorHAnsi" w:cstheme="majorHAnsi"/>
          <w:sz w:val="22"/>
          <w:szCs w:val="22"/>
        </w:rPr>
        <w:t xml:space="preserve">We connect people to the stories of the Northern Territory. Our collection drives curiosity, exploration and partnerships. Our physical spaces are destinations loved by locals and a must-see for Territory visitors. Our digital connectivity expands the reach of our collection. </w:t>
      </w:r>
    </w:p>
    <w:p w14:paraId="77E73109" w14:textId="77777777" w:rsidR="005C2B17" w:rsidRPr="00C65046" w:rsidRDefault="005C2B17" w:rsidP="009D7E21">
      <w:pPr>
        <w:rPr>
          <w:rFonts w:asciiTheme="majorHAnsi" w:eastAsiaTheme="minorHAnsi" w:hAnsiTheme="majorHAnsi" w:cstheme="majorHAnsi"/>
          <w:sz w:val="22"/>
          <w:szCs w:val="22"/>
        </w:rPr>
      </w:pPr>
    </w:p>
    <w:p w14:paraId="7B513168" w14:textId="210AD542" w:rsidR="005C2B17" w:rsidRPr="00C65046" w:rsidRDefault="005C2B17" w:rsidP="009D7E21">
      <w:pPr>
        <w:rPr>
          <w:rFonts w:asciiTheme="majorHAnsi" w:eastAsiaTheme="minorHAnsi" w:hAnsiTheme="majorHAnsi" w:cstheme="majorHAnsi"/>
          <w:sz w:val="22"/>
          <w:szCs w:val="22"/>
        </w:rPr>
      </w:pPr>
      <w:r w:rsidRPr="00C65046">
        <w:rPr>
          <w:rFonts w:asciiTheme="majorHAnsi" w:eastAsiaTheme="minorHAnsi" w:hAnsiTheme="majorHAnsi" w:cstheme="majorHAnsi"/>
          <w:sz w:val="22"/>
          <w:szCs w:val="22"/>
        </w:rPr>
        <w:t>MAGNT has seven venues:</w:t>
      </w:r>
      <w:r w:rsidR="00E8053C">
        <w:rPr>
          <w:rFonts w:asciiTheme="majorHAnsi" w:eastAsiaTheme="minorHAnsi" w:hAnsiTheme="majorHAnsi" w:cstheme="majorHAnsi"/>
          <w:sz w:val="22"/>
          <w:szCs w:val="22"/>
        </w:rPr>
        <w:t xml:space="preserve"> </w:t>
      </w:r>
      <w:r w:rsidRPr="00C65046">
        <w:rPr>
          <w:rFonts w:asciiTheme="majorHAnsi" w:eastAsiaTheme="minorHAnsi" w:hAnsiTheme="majorHAnsi" w:cstheme="majorHAnsi"/>
          <w:sz w:val="22"/>
          <w:szCs w:val="22"/>
        </w:rPr>
        <w:t>MAGNT Darwin (Bullocky Point), the Defence of Darwin Experience, Fannie Bay Gaol, Lyons Cottage, the Museum of Central Australia (incorporating the Strehlow Research Centre), Megafauna Central and the Alcoota fossil site. A new Art Gallery opening in Darwin’s CBD in 202</w:t>
      </w:r>
      <w:r w:rsidR="00290E0C" w:rsidRPr="00C65046">
        <w:rPr>
          <w:rFonts w:asciiTheme="majorHAnsi" w:eastAsiaTheme="minorHAnsi" w:hAnsiTheme="majorHAnsi" w:cstheme="majorHAnsi"/>
          <w:sz w:val="22"/>
          <w:szCs w:val="22"/>
        </w:rPr>
        <w:t>4</w:t>
      </w:r>
      <w:r w:rsidR="00E8053C">
        <w:rPr>
          <w:rFonts w:asciiTheme="majorHAnsi" w:eastAsiaTheme="minorHAnsi" w:hAnsiTheme="majorHAnsi" w:cstheme="majorHAnsi"/>
          <w:sz w:val="22"/>
          <w:szCs w:val="22"/>
        </w:rPr>
        <w:t xml:space="preserve">/2025 </w:t>
      </w:r>
      <w:r w:rsidRPr="00C65046">
        <w:rPr>
          <w:rFonts w:asciiTheme="majorHAnsi" w:eastAsiaTheme="minorHAnsi" w:hAnsiTheme="majorHAnsi" w:cstheme="majorHAnsi"/>
          <w:sz w:val="22"/>
          <w:szCs w:val="22"/>
        </w:rPr>
        <w:t xml:space="preserve">will add an </w:t>
      </w:r>
      <w:r w:rsidR="00A34D2C" w:rsidRPr="00C65046">
        <w:rPr>
          <w:rFonts w:asciiTheme="majorHAnsi" w:eastAsiaTheme="minorHAnsi" w:hAnsiTheme="majorHAnsi" w:cstheme="majorHAnsi"/>
          <w:sz w:val="22"/>
          <w:szCs w:val="22"/>
        </w:rPr>
        <w:t>eight</w:t>
      </w:r>
      <w:r w:rsidRPr="00C65046">
        <w:rPr>
          <w:rFonts w:asciiTheme="majorHAnsi" w:eastAsiaTheme="minorHAnsi" w:hAnsiTheme="majorHAnsi" w:cstheme="majorHAnsi"/>
          <w:sz w:val="22"/>
          <w:szCs w:val="22"/>
        </w:rPr>
        <w:t xml:space="preserve"> MAGNT site.</w:t>
      </w:r>
    </w:p>
    <w:p w14:paraId="25C8757E" w14:textId="77777777" w:rsidR="00DC366E" w:rsidRPr="00C65046" w:rsidRDefault="00DC366E" w:rsidP="00C65046">
      <w:pPr>
        <w:jc w:val="both"/>
        <w:rPr>
          <w:rFonts w:asciiTheme="majorHAnsi" w:hAnsiTheme="majorHAnsi" w:cstheme="majorHAnsi"/>
          <w:sz w:val="22"/>
          <w:szCs w:val="22"/>
        </w:rPr>
      </w:pPr>
    </w:p>
    <w:p w14:paraId="40047AFB" w14:textId="77777777" w:rsidR="00E8053C" w:rsidRPr="00372EB3" w:rsidRDefault="00E8053C" w:rsidP="00E8053C">
      <w:pPr>
        <w:autoSpaceDE w:val="0"/>
        <w:autoSpaceDN w:val="0"/>
        <w:adjustRightInd w:val="0"/>
        <w:rPr>
          <w:rFonts w:asciiTheme="majorHAnsi" w:hAnsiTheme="majorHAnsi" w:cstheme="majorHAnsi"/>
          <w:color w:val="000000" w:themeColor="text1"/>
          <w:sz w:val="22"/>
          <w:szCs w:val="22"/>
        </w:rPr>
      </w:pPr>
      <w:r w:rsidRPr="00372EB3">
        <w:rPr>
          <w:rFonts w:asciiTheme="majorHAnsi" w:hAnsiTheme="majorHAnsi" w:cstheme="majorHAnsi"/>
          <w:color w:val="000000" w:themeColor="text1"/>
          <w:sz w:val="22"/>
          <w:szCs w:val="22"/>
        </w:rPr>
        <w:t xml:space="preserve">The Strehlow Research Centre (SRC) in Alice Springs, was established in 1988 by an Act of Parliament, and opened as a facility in 1991. The </w:t>
      </w:r>
      <w:r w:rsidRPr="00372EB3">
        <w:rPr>
          <w:rFonts w:asciiTheme="majorHAnsi" w:hAnsiTheme="majorHAnsi" w:cstheme="majorHAnsi"/>
          <w:i/>
          <w:color w:val="000000" w:themeColor="text1"/>
          <w:sz w:val="22"/>
          <w:szCs w:val="22"/>
        </w:rPr>
        <w:t xml:space="preserve">Strehlow Research Centre Act 2005 </w:t>
      </w:r>
      <w:r w:rsidRPr="00372EB3">
        <w:rPr>
          <w:rFonts w:asciiTheme="majorHAnsi" w:hAnsiTheme="majorHAnsi" w:cstheme="majorHAnsi"/>
          <w:color w:val="000000" w:themeColor="text1"/>
          <w:sz w:val="22"/>
          <w:szCs w:val="22"/>
        </w:rPr>
        <w:t>(NT) outlines objectives for collection maintenance and development and the repatriation of objects to Traditional Owners. The SRC has local, national and international significance through its role as a keeping place of objects of cultural significance</w:t>
      </w:r>
      <w:r>
        <w:rPr>
          <w:rFonts w:asciiTheme="majorHAnsi" w:hAnsiTheme="majorHAnsi" w:cstheme="majorHAnsi"/>
          <w:color w:val="000000" w:themeColor="text1"/>
          <w:sz w:val="22"/>
          <w:szCs w:val="22"/>
        </w:rPr>
        <w:t>,</w:t>
      </w:r>
      <w:r w:rsidRPr="00372EB3">
        <w:rPr>
          <w:rFonts w:asciiTheme="majorHAnsi" w:hAnsiTheme="majorHAnsi" w:cstheme="majorHAnsi"/>
          <w:color w:val="000000" w:themeColor="text1"/>
          <w:sz w:val="22"/>
          <w:szCs w:val="22"/>
        </w:rPr>
        <w:t xml:space="preserve"> including repatriated objects, and </w:t>
      </w:r>
      <w:r w:rsidRPr="00372EB3">
        <w:rPr>
          <w:rFonts w:asciiTheme="majorHAnsi" w:hAnsiTheme="majorHAnsi" w:cstheme="majorHAnsi"/>
          <w:sz w:val="22"/>
          <w:szCs w:val="22"/>
        </w:rPr>
        <w:t>is an essential source of information for Custodians and other key stakeholders.</w:t>
      </w:r>
    </w:p>
    <w:p w14:paraId="5C7603A2" w14:textId="77777777" w:rsidR="00880EF4" w:rsidRPr="00C65046" w:rsidRDefault="00880EF4" w:rsidP="00C65046">
      <w:pPr>
        <w:jc w:val="both"/>
        <w:rPr>
          <w:rFonts w:asciiTheme="majorHAnsi" w:eastAsiaTheme="minorHAnsi" w:hAnsiTheme="majorHAnsi" w:cstheme="majorHAnsi"/>
          <w:sz w:val="22"/>
          <w:szCs w:val="22"/>
        </w:rPr>
      </w:pPr>
    </w:p>
    <w:p w14:paraId="36F592CC" w14:textId="433629C5" w:rsidR="00FE2AD5" w:rsidRPr="00C65046" w:rsidRDefault="00715ACF" w:rsidP="00C65046">
      <w:pPr>
        <w:spacing w:line="276" w:lineRule="auto"/>
        <w:jc w:val="both"/>
        <w:rPr>
          <w:rFonts w:asciiTheme="majorHAnsi" w:hAnsiTheme="majorHAnsi" w:cstheme="majorHAnsi"/>
          <w:b/>
          <w:sz w:val="22"/>
          <w:szCs w:val="22"/>
        </w:rPr>
      </w:pPr>
      <w:r w:rsidRPr="00C65046">
        <w:rPr>
          <w:rFonts w:asciiTheme="majorHAnsi" w:hAnsiTheme="majorHAnsi" w:cstheme="majorHAnsi"/>
          <w:b/>
          <w:sz w:val="22"/>
          <w:szCs w:val="22"/>
        </w:rPr>
        <w:t>Primary Objective</w:t>
      </w:r>
    </w:p>
    <w:p w14:paraId="2D20AB30" w14:textId="2A7D360C" w:rsidR="002A0069" w:rsidRPr="00C65046" w:rsidRDefault="00B676DF" w:rsidP="009D7E21">
      <w:pPr>
        <w:ind w:right="-166"/>
        <w:rPr>
          <w:rFonts w:asciiTheme="majorHAnsi" w:hAnsiTheme="majorHAnsi" w:cstheme="majorHAnsi"/>
          <w:sz w:val="22"/>
          <w:szCs w:val="22"/>
        </w:rPr>
      </w:pPr>
      <w:r>
        <w:rPr>
          <w:rFonts w:asciiTheme="majorHAnsi" w:hAnsiTheme="majorHAnsi" w:cstheme="majorHAnsi"/>
          <w:sz w:val="22"/>
          <w:szCs w:val="22"/>
        </w:rPr>
        <w:t>As part of the team working on the Strehlow Archives Care Project t</w:t>
      </w:r>
      <w:r w:rsidR="00715ACF" w:rsidRPr="00C65046">
        <w:rPr>
          <w:rFonts w:asciiTheme="majorHAnsi" w:hAnsiTheme="majorHAnsi" w:cstheme="majorHAnsi"/>
          <w:sz w:val="22"/>
          <w:szCs w:val="22"/>
        </w:rPr>
        <w:t xml:space="preserve">he </w:t>
      </w:r>
      <w:r w:rsidR="00CD3F43" w:rsidRPr="00C65046">
        <w:rPr>
          <w:rFonts w:asciiTheme="majorHAnsi" w:hAnsiTheme="majorHAnsi" w:cstheme="majorHAnsi"/>
          <w:sz w:val="22"/>
          <w:szCs w:val="22"/>
        </w:rPr>
        <w:t>Archivist</w:t>
      </w:r>
      <w:r w:rsidR="00B0648D" w:rsidRPr="00C65046">
        <w:rPr>
          <w:rFonts w:asciiTheme="majorHAnsi" w:hAnsiTheme="majorHAnsi" w:cstheme="majorHAnsi"/>
          <w:sz w:val="22"/>
          <w:szCs w:val="22"/>
        </w:rPr>
        <w:t xml:space="preserve"> </w:t>
      </w:r>
      <w:r w:rsidR="00715ACF" w:rsidRPr="00C65046">
        <w:rPr>
          <w:rFonts w:asciiTheme="majorHAnsi" w:hAnsiTheme="majorHAnsi" w:cstheme="majorHAnsi"/>
          <w:sz w:val="22"/>
          <w:szCs w:val="22"/>
        </w:rPr>
        <w:t xml:space="preserve">will </w:t>
      </w:r>
      <w:r w:rsidR="002A0069" w:rsidRPr="00C65046">
        <w:rPr>
          <w:rFonts w:asciiTheme="majorHAnsi" w:hAnsiTheme="majorHAnsi" w:cstheme="majorHAnsi"/>
          <w:sz w:val="22"/>
          <w:szCs w:val="22"/>
        </w:rPr>
        <w:t xml:space="preserve">be responsible for </w:t>
      </w:r>
      <w:r w:rsidR="006A0F38" w:rsidRPr="00C65046">
        <w:rPr>
          <w:rFonts w:asciiTheme="majorHAnsi" w:hAnsiTheme="majorHAnsi" w:cstheme="majorHAnsi"/>
          <w:sz w:val="22"/>
          <w:szCs w:val="22"/>
        </w:rPr>
        <w:t xml:space="preserve">the management of the highly significant </w:t>
      </w:r>
      <w:r w:rsidR="006A0F38" w:rsidRPr="00C65046">
        <w:rPr>
          <w:rFonts w:asciiTheme="majorHAnsi" w:hAnsiTheme="majorHAnsi" w:cstheme="majorHAnsi"/>
          <w:iCs/>
          <w:sz w:val="22"/>
          <w:szCs w:val="22"/>
        </w:rPr>
        <w:t>Strehlow Research Centre Archive (</w:t>
      </w:r>
      <w:r w:rsidR="00372A64" w:rsidRPr="00C65046">
        <w:rPr>
          <w:rFonts w:asciiTheme="majorHAnsi" w:hAnsiTheme="majorHAnsi" w:cstheme="majorHAnsi"/>
          <w:iCs/>
          <w:sz w:val="22"/>
          <w:szCs w:val="22"/>
        </w:rPr>
        <w:t>Archive</w:t>
      </w:r>
      <w:r w:rsidR="006A0F38" w:rsidRPr="00C65046">
        <w:rPr>
          <w:rFonts w:asciiTheme="majorHAnsi" w:hAnsiTheme="majorHAnsi" w:cstheme="majorHAnsi"/>
          <w:iCs/>
          <w:sz w:val="22"/>
          <w:szCs w:val="22"/>
        </w:rPr>
        <w:t xml:space="preserve">) consisting </w:t>
      </w:r>
      <w:r w:rsidR="00E8053C">
        <w:rPr>
          <w:rFonts w:asciiTheme="majorHAnsi" w:hAnsiTheme="majorHAnsi" w:cstheme="majorHAnsi"/>
          <w:iCs/>
          <w:sz w:val="22"/>
          <w:szCs w:val="22"/>
        </w:rPr>
        <w:t xml:space="preserve">of </w:t>
      </w:r>
      <w:r w:rsidR="006A0F38" w:rsidRPr="00C65046">
        <w:rPr>
          <w:rFonts w:asciiTheme="majorHAnsi" w:hAnsiTheme="majorHAnsi" w:cstheme="majorHAnsi"/>
          <w:sz w:val="22"/>
          <w:szCs w:val="22"/>
        </w:rPr>
        <w:t>ceremony, songs, film, site maps, and genealogies pertaining to Central Australian Aboriginal people</w:t>
      </w:r>
      <w:r w:rsidR="00E8053C">
        <w:rPr>
          <w:rFonts w:asciiTheme="majorHAnsi" w:hAnsiTheme="majorHAnsi" w:cstheme="majorHAnsi"/>
          <w:sz w:val="22"/>
          <w:szCs w:val="22"/>
        </w:rPr>
        <w:t xml:space="preserve">. </w:t>
      </w:r>
      <w:r w:rsidR="00A47895" w:rsidRPr="00C65046">
        <w:rPr>
          <w:rFonts w:asciiTheme="majorHAnsi" w:hAnsiTheme="majorHAnsi" w:cstheme="majorHAnsi"/>
          <w:sz w:val="22"/>
          <w:szCs w:val="22"/>
        </w:rPr>
        <w:t xml:space="preserve">This role will deliver </w:t>
      </w:r>
      <w:r w:rsidR="00CB5A0E" w:rsidRPr="00C65046">
        <w:rPr>
          <w:rFonts w:asciiTheme="majorHAnsi" w:eastAsia="Times New Roman" w:hAnsiTheme="majorHAnsi" w:cstheme="majorHAnsi"/>
          <w:sz w:val="22"/>
          <w:szCs w:val="22"/>
          <w:lang w:eastAsia="en-AU"/>
        </w:rPr>
        <w:t xml:space="preserve">the </w:t>
      </w:r>
      <w:r w:rsidR="00C6516A" w:rsidRPr="00C65046">
        <w:rPr>
          <w:rFonts w:asciiTheme="majorHAnsi" w:eastAsia="Times New Roman" w:hAnsiTheme="majorHAnsi" w:cstheme="majorHAnsi"/>
          <w:sz w:val="22"/>
          <w:szCs w:val="22"/>
          <w:lang w:eastAsia="en-AU"/>
        </w:rPr>
        <w:t>archival</w:t>
      </w:r>
      <w:r w:rsidR="00715ACF" w:rsidRPr="00C65046">
        <w:rPr>
          <w:rFonts w:asciiTheme="majorHAnsi" w:eastAsia="Times New Roman" w:hAnsiTheme="majorHAnsi" w:cstheme="majorHAnsi"/>
          <w:sz w:val="22"/>
          <w:szCs w:val="22"/>
          <w:lang w:eastAsia="en-AU"/>
        </w:rPr>
        <w:t xml:space="preserve"> program </w:t>
      </w:r>
      <w:r w:rsidR="005B128A" w:rsidRPr="00C65046">
        <w:rPr>
          <w:rFonts w:asciiTheme="majorHAnsi" w:hAnsiTheme="majorHAnsi" w:cstheme="majorHAnsi"/>
          <w:sz w:val="22"/>
          <w:szCs w:val="22"/>
        </w:rPr>
        <w:t xml:space="preserve">and the </w:t>
      </w:r>
      <w:r w:rsidR="00A54AE4" w:rsidRPr="00C65046">
        <w:rPr>
          <w:rFonts w:asciiTheme="majorHAnsi" w:hAnsiTheme="majorHAnsi" w:cstheme="majorHAnsi"/>
          <w:sz w:val="22"/>
          <w:szCs w:val="22"/>
          <w:shd w:val="clear" w:color="auto" w:fill="FFFFFF"/>
        </w:rPr>
        <w:t xml:space="preserve">day-to-day preventative conservation </w:t>
      </w:r>
      <w:r w:rsidR="0092777F" w:rsidRPr="00C65046">
        <w:rPr>
          <w:rFonts w:asciiTheme="majorHAnsi" w:hAnsiTheme="majorHAnsi" w:cstheme="majorHAnsi"/>
          <w:sz w:val="22"/>
          <w:szCs w:val="22"/>
          <w:shd w:val="clear" w:color="auto" w:fill="FFFFFF"/>
        </w:rPr>
        <w:t>tasks</w:t>
      </w:r>
      <w:r w:rsidR="00DF4CBB" w:rsidRPr="00C65046">
        <w:rPr>
          <w:rFonts w:asciiTheme="majorHAnsi" w:hAnsiTheme="majorHAnsi" w:cstheme="majorHAnsi"/>
          <w:sz w:val="22"/>
          <w:szCs w:val="22"/>
          <w:shd w:val="clear" w:color="auto" w:fill="FFFFFF"/>
        </w:rPr>
        <w:t xml:space="preserve"> </w:t>
      </w:r>
      <w:r w:rsidR="00DF4CBB" w:rsidRPr="00C65046">
        <w:rPr>
          <w:rFonts w:asciiTheme="majorHAnsi" w:hAnsiTheme="majorHAnsi" w:cstheme="majorHAnsi"/>
          <w:sz w:val="22"/>
          <w:szCs w:val="22"/>
        </w:rPr>
        <w:t>through the development of archives standards and procedures</w:t>
      </w:r>
      <w:r w:rsidR="008762B7">
        <w:rPr>
          <w:rFonts w:asciiTheme="majorHAnsi" w:hAnsiTheme="majorHAnsi" w:cstheme="majorHAnsi"/>
          <w:sz w:val="22"/>
          <w:szCs w:val="22"/>
        </w:rPr>
        <w:t>, and</w:t>
      </w:r>
      <w:r w:rsidR="00DF4CBB" w:rsidRPr="00C65046">
        <w:rPr>
          <w:rFonts w:asciiTheme="majorHAnsi" w:hAnsiTheme="majorHAnsi" w:cstheme="majorHAnsi"/>
          <w:sz w:val="22"/>
          <w:szCs w:val="22"/>
        </w:rPr>
        <w:t xml:space="preserve"> </w:t>
      </w:r>
      <w:r w:rsidR="004A2DA6" w:rsidRPr="00C65046">
        <w:rPr>
          <w:rFonts w:asciiTheme="majorHAnsi" w:hAnsiTheme="majorHAnsi" w:cstheme="majorHAnsi"/>
          <w:sz w:val="22"/>
          <w:szCs w:val="22"/>
        </w:rPr>
        <w:t>provide</w:t>
      </w:r>
      <w:r w:rsidR="004D0FFB" w:rsidRPr="00C65046">
        <w:rPr>
          <w:rFonts w:asciiTheme="majorHAnsi" w:hAnsiTheme="majorHAnsi" w:cstheme="majorHAnsi"/>
          <w:sz w:val="22"/>
          <w:szCs w:val="22"/>
        </w:rPr>
        <w:t xml:space="preserve"> high-level</w:t>
      </w:r>
      <w:r w:rsidR="004A2DA6" w:rsidRPr="00C65046">
        <w:rPr>
          <w:rFonts w:asciiTheme="majorHAnsi" w:hAnsiTheme="majorHAnsi" w:cstheme="majorHAnsi"/>
          <w:sz w:val="22"/>
          <w:szCs w:val="22"/>
        </w:rPr>
        <w:t xml:space="preserve"> advice and expertise</w:t>
      </w:r>
      <w:r w:rsidR="0092777F" w:rsidRPr="00C65046">
        <w:rPr>
          <w:rFonts w:asciiTheme="majorHAnsi" w:hAnsiTheme="majorHAnsi" w:cstheme="majorHAnsi"/>
          <w:sz w:val="22"/>
          <w:szCs w:val="22"/>
        </w:rPr>
        <w:t xml:space="preserve">. </w:t>
      </w:r>
      <w:r w:rsidR="00E8053C" w:rsidRPr="00C65046">
        <w:rPr>
          <w:rFonts w:asciiTheme="majorHAnsi" w:eastAsia="MS Mincho" w:hAnsiTheme="majorHAnsi" w:cstheme="majorHAnsi"/>
          <w:sz w:val="22"/>
          <w:szCs w:val="22"/>
        </w:rPr>
        <w:t>Th</w:t>
      </w:r>
      <w:r w:rsidR="00E8053C">
        <w:rPr>
          <w:rFonts w:asciiTheme="majorHAnsi" w:eastAsia="MS Mincho" w:hAnsiTheme="majorHAnsi" w:cstheme="majorHAnsi"/>
          <w:sz w:val="22"/>
          <w:szCs w:val="22"/>
        </w:rPr>
        <w:t>e</w:t>
      </w:r>
      <w:r w:rsidR="00E8053C" w:rsidRPr="00C65046">
        <w:rPr>
          <w:rFonts w:asciiTheme="majorHAnsi" w:eastAsia="MS Mincho" w:hAnsiTheme="majorHAnsi" w:cstheme="majorHAnsi"/>
          <w:sz w:val="22"/>
          <w:szCs w:val="22"/>
        </w:rPr>
        <w:t xml:space="preserve"> </w:t>
      </w:r>
      <w:r w:rsidR="00A11088" w:rsidRPr="00C65046">
        <w:rPr>
          <w:rFonts w:asciiTheme="majorHAnsi" w:eastAsia="MS Mincho" w:hAnsiTheme="majorHAnsi" w:cstheme="majorHAnsi"/>
          <w:sz w:val="22"/>
          <w:szCs w:val="22"/>
        </w:rPr>
        <w:t xml:space="preserve">position involves working </w:t>
      </w:r>
      <w:r w:rsidR="004D0FFB" w:rsidRPr="00C65046">
        <w:rPr>
          <w:rFonts w:asciiTheme="majorHAnsi" w:eastAsia="Times New Roman" w:hAnsiTheme="majorHAnsi" w:cstheme="majorHAnsi"/>
          <w:sz w:val="22"/>
          <w:szCs w:val="22"/>
          <w:lang w:eastAsia="en-AU"/>
        </w:rPr>
        <w:t>colla</w:t>
      </w:r>
      <w:r w:rsidR="006D134F">
        <w:rPr>
          <w:rFonts w:asciiTheme="majorHAnsi" w:eastAsia="Times New Roman" w:hAnsiTheme="majorHAnsi" w:cstheme="majorHAnsi"/>
          <w:sz w:val="22"/>
          <w:szCs w:val="22"/>
          <w:lang w:eastAsia="en-AU"/>
        </w:rPr>
        <w:t xml:space="preserve">boratively with the Conservator, </w:t>
      </w:r>
      <w:r w:rsidR="004D0FFB" w:rsidRPr="00C65046">
        <w:rPr>
          <w:rFonts w:asciiTheme="majorHAnsi" w:eastAsia="Times New Roman" w:hAnsiTheme="majorHAnsi" w:cstheme="majorHAnsi"/>
          <w:sz w:val="22"/>
          <w:szCs w:val="22"/>
          <w:lang w:eastAsia="en-AU"/>
        </w:rPr>
        <w:t>the Aboriginal Heritage Officer</w:t>
      </w:r>
      <w:r w:rsidR="004D0FFB" w:rsidRPr="00C65046">
        <w:rPr>
          <w:rFonts w:asciiTheme="majorHAnsi" w:eastAsia="MS Mincho" w:hAnsiTheme="majorHAnsi" w:cstheme="majorHAnsi"/>
          <w:sz w:val="22"/>
          <w:szCs w:val="22"/>
        </w:rPr>
        <w:t xml:space="preserve"> </w:t>
      </w:r>
      <w:r w:rsidR="006D134F">
        <w:rPr>
          <w:rFonts w:asciiTheme="majorHAnsi" w:eastAsia="MS Mincho" w:hAnsiTheme="majorHAnsi" w:cstheme="majorHAnsi"/>
          <w:sz w:val="22"/>
          <w:szCs w:val="22"/>
        </w:rPr>
        <w:t xml:space="preserve">and the </w:t>
      </w:r>
      <w:r w:rsidR="000E13C5" w:rsidRPr="000E13C5">
        <w:rPr>
          <w:rFonts w:asciiTheme="majorHAnsi" w:eastAsia="MS Mincho" w:hAnsiTheme="majorHAnsi" w:cstheme="majorHAnsi"/>
          <w:sz w:val="22"/>
          <w:szCs w:val="22"/>
        </w:rPr>
        <w:t xml:space="preserve">Assistant Aboriginal Heritage Officer </w:t>
      </w:r>
      <w:r w:rsidR="004D0FFB" w:rsidRPr="00C65046">
        <w:rPr>
          <w:rFonts w:asciiTheme="majorHAnsi" w:eastAsia="MS Mincho" w:hAnsiTheme="majorHAnsi" w:cstheme="majorHAnsi"/>
          <w:sz w:val="22"/>
          <w:szCs w:val="22"/>
        </w:rPr>
        <w:t>on</w:t>
      </w:r>
      <w:r w:rsidR="00A11088" w:rsidRPr="00C65046">
        <w:rPr>
          <w:rFonts w:asciiTheme="majorHAnsi" w:eastAsia="MS Mincho" w:hAnsiTheme="majorHAnsi" w:cstheme="majorHAnsi"/>
          <w:sz w:val="22"/>
          <w:szCs w:val="22"/>
        </w:rPr>
        <w:t xml:space="preserve"> culturally sensitive material and secret sacred material.</w:t>
      </w:r>
    </w:p>
    <w:p w14:paraId="79B985EF" w14:textId="77777777" w:rsidR="006A0F38" w:rsidRPr="00C65046" w:rsidRDefault="006A0F38" w:rsidP="00C65046">
      <w:pPr>
        <w:autoSpaceDE w:val="0"/>
        <w:autoSpaceDN w:val="0"/>
        <w:adjustRightInd w:val="0"/>
        <w:jc w:val="both"/>
        <w:rPr>
          <w:rFonts w:asciiTheme="majorHAnsi" w:hAnsiTheme="majorHAnsi" w:cstheme="majorHAnsi"/>
          <w:b/>
          <w:sz w:val="22"/>
          <w:szCs w:val="22"/>
        </w:rPr>
      </w:pPr>
    </w:p>
    <w:p w14:paraId="08BC4773" w14:textId="77777777" w:rsidR="002A0069" w:rsidRPr="00C65046" w:rsidRDefault="002A0069" w:rsidP="00C65046">
      <w:pPr>
        <w:spacing w:line="276" w:lineRule="auto"/>
        <w:jc w:val="both"/>
        <w:rPr>
          <w:rFonts w:asciiTheme="majorHAnsi" w:hAnsiTheme="majorHAnsi" w:cstheme="majorHAnsi"/>
          <w:b/>
          <w:sz w:val="22"/>
          <w:szCs w:val="22"/>
        </w:rPr>
      </w:pPr>
    </w:p>
    <w:p w14:paraId="4B307783" w14:textId="3A0DB42F" w:rsidR="009A45E1" w:rsidRPr="00C65046" w:rsidRDefault="009A45E1" w:rsidP="00C65046">
      <w:pPr>
        <w:spacing w:line="276" w:lineRule="auto"/>
        <w:jc w:val="both"/>
        <w:rPr>
          <w:rFonts w:asciiTheme="majorHAnsi" w:hAnsiTheme="majorHAnsi" w:cstheme="majorHAnsi"/>
          <w:b/>
          <w:sz w:val="22"/>
          <w:szCs w:val="22"/>
        </w:rPr>
      </w:pPr>
      <w:r w:rsidRPr="00C65046">
        <w:rPr>
          <w:rFonts w:asciiTheme="majorHAnsi" w:hAnsiTheme="majorHAnsi" w:cstheme="majorHAnsi"/>
          <w:b/>
          <w:sz w:val="22"/>
          <w:szCs w:val="22"/>
        </w:rPr>
        <w:lastRenderedPageBreak/>
        <w:t>K</w:t>
      </w:r>
      <w:r w:rsidR="00715ACF" w:rsidRPr="00C65046">
        <w:rPr>
          <w:rFonts w:asciiTheme="majorHAnsi" w:hAnsiTheme="majorHAnsi" w:cstheme="majorHAnsi"/>
          <w:b/>
          <w:sz w:val="22"/>
          <w:szCs w:val="22"/>
        </w:rPr>
        <w:t>ey Responsibilities</w:t>
      </w:r>
    </w:p>
    <w:p w14:paraId="1BD37F0D" w14:textId="070E41AB" w:rsidR="00E33AE5" w:rsidRPr="00D2281D" w:rsidRDefault="0075211F" w:rsidP="000E13C5">
      <w:pPr>
        <w:pStyle w:val="ListParagraph"/>
        <w:numPr>
          <w:ilvl w:val="0"/>
          <w:numId w:val="45"/>
        </w:numPr>
        <w:spacing w:line="276" w:lineRule="auto"/>
        <w:contextualSpacing w:val="0"/>
        <w:jc w:val="both"/>
        <w:rPr>
          <w:rFonts w:asciiTheme="majorHAnsi" w:hAnsiTheme="majorHAnsi" w:cstheme="majorHAnsi"/>
          <w:sz w:val="22"/>
          <w:szCs w:val="22"/>
        </w:rPr>
      </w:pPr>
      <w:r>
        <w:rPr>
          <w:rFonts w:asciiTheme="majorHAnsi" w:hAnsiTheme="majorHAnsi" w:cstheme="majorHAnsi"/>
          <w:sz w:val="22"/>
          <w:szCs w:val="22"/>
          <w:lang w:val="en-GB"/>
        </w:rPr>
        <w:t xml:space="preserve">With assistance from the </w:t>
      </w:r>
      <w:r>
        <w:rPr>
          <w:rFonts w:asciiTheme="majorHAnsi" w:hAnsiTheme="majorHAnsi" w:cstheme="majorHAnsi"/>
          <w:sz w:val="22"/>
          <w:szCs w:val="22"/>
        </w:rPr>
        <w:t xml:space="preserve">Aboriginal Heritage Officer, </w:t>
      </w:r>
      <w:r w:rsidR="000E13C5" w:rsidRPr="000E13C5">
        <w:rPr>
          <w:rFonts w:asciiTheme="majorHAnsi" w:hAnsiTheme="majorHAnsi" w:cstheme="majorHAnsi"/>
          <w:sz w:val="22"/>
          <w:szCs w:val="22"/>
        </w:rPr>
        <w:t>Assistant Aboriginal Heritage Officer</w:t>
      </w:r>
      <w:r w:rsidR="006D134F">
        <w:rPr>
          <w:rFonts w:asciiTheme="majorHAnsi" w:hAnsiTheme="majorHAnsi" w:cstheme="majorHAnsi"/>
          <w:sz w:val="22"/>
          <w:szCs w:val="22"/>
        </w:rPr>
        <w:t xml:space="preserve">, </w:t>
      </w:r>
      <w:r>
        <w:rPr>
          <w:rFonts w:asciiTheme="majorHAnsi" w:hAnsiTheme="majorHAnsi" w:cstheme="majorHAnsi"/>
          <w:sz w:val="22"/>
          <w:szCs w:val="22"/>
        </w:rPr>
        <w:t xml:space="preserve">Conservator </w:t>
      </w:r>
      <w:r w:rsidR="00E600FD" w:rsidRPr="00D2281D">
        <w:rPr>
          <w:rFonts w:asciiTheme="majorHAnsi" w:hAnsiTheme="majorHAnsi" w:cstheme="majorHAnsi"/>
          <w:sz w:val="22"/>
          <w:szCs w:val="22"/>
        </w:rPr>
        <w:t xml:space="preserve">and </w:t>
      </w:r>
      <w:r>
        <w:rPr>
          <w:rFonts w:asciiTheme="majorHAnsi" w:hAnsiTheme="majorHAnsi" w:cstheme="majorHAnsi"/>
          <w:sz w:val="22"/>
          <w:szCs w:val="22"/>
        </w:rPr>
        <w:t xml:space="preserve">external consultants </w:t>
      </w:r>
      <w:r w:rsidR="00E600FD" w:rsidRPr="00D2281D">
        <w:rPr>
          <w:rFonts w:asciiTheme="majorHAnsi" w:hAnsiTheme="majorHAnsi" w:cstheme="majorHAnsi"/>
          <w:sz w:val="22"/>
          <w:szCs w:val="22"/>
        </w:rPr>
        <w:t xml:space="preserve">undertake </w:t>
      </w:r>
      <w:r w:rsidR="00E33AE5" w:rsidRPr="00D2281D">
        <w:rPr>
          <w:rFonts w:asciiTheme="majorHAnsi" w:hAnsiTheme="majorHAnsi" w:cstheme="majorHAnsi"/>
          <w:sz w:val="22"/>
          <w:szCs w:val="22"/>
        </w:rPr>
        <w:t xml:space="preserve">accessioning, </w:t>
      </w:r>
      <w:r w:rsidR="00E600FD" w:rsidRPr="00D2281D">
        <w:rPr>
          <w:rFonts w:asciiTheme="majorHAnsi" w:eastAsia="Times New Roman" w:hAnsiTheme="majorHAnsi" w:cstheme="majorHAnsi"/>
          <w:sz w:val="22"/>
          <w:szCs w:val="22"/>
          <w:lang w:eastAsia="en-AU"/>
        </w:rPr>
        <w:t>processing,</w:t>
      </w:r>
      <w:r w:rsidR="008762B7" w:rsidRPr="00D2281D">
        <w:rPr>
          <w:rFonts w:asciiTheme="majorHAnsi" w:eastAsia="Times New Roman" w:hAnsiTheme="majorHAnsi" w:cstheme="majorHAnsi"/>
          <w:sz w:val="22"/>
          <w:szCs w:val="22"/>
          <w:lang w:eastAsia="en-AU"/>
        </w:rPr>
        <w:t xml:space="preserve"> cataloguing, </w:t>
      </w:r>
      <w:r w:rsidR="008762B7" w:rsidRPr="00D2281D">
        <w:rPr>
          <w:rFonts w:asciiTheme="majorHAnsi" w:hAnsiTheme="majorHAnsi" w:cstheme="majorHAnsi"/>
          <w:sz w:val="22"/>
          <w:szCs w:val="22"/>
        </w:rPr>
        <w:t xml:space="preserve">arrangement, </w:t>
      </w:r>
      <w:r w:rsidR="00E33AE5" w:rsidRPr="00D2281D">
        <w:rPr>
          <w:rFonts w:asciiTheme="majorHAnsi" w:hAnsiTheme="majorHAnsi" w:cstheme="majorHAnsi"/>
          <w:sz w:val="22"/>
          <w:szCs w:val="22"/>
        </w:rPr>
        <w:t>description</w:t>
      </w:r>
      <w:r w:rsidR="008762B7" w:rsidRPr="00D2281D">
        <w:rPr>
          <w:rFonts w:asciiTheme="majorHAnsi" w:hAnsiTheme="majorHAnsi" w:cstheme="majorHAnsi"/>
          <w:sz w:val="22"/>
          <w:szCs w:val="22"/>
        </w:rPr>
        <w:t xml:space="preserve">, and location management </w:t>
      </w:r>
      <w:r w:rsidR="00E33AE5" w:rsidRPr="00D2281D">
        <w:rPr>
          <w:rFonts w:asciiTheme="majorHAnsi" w:hAnsiTheme="majorHAnsi" w:cstheme="majorHAnsi"/>
          <w:sz w:val="22"/>
          <w:szCs w:val="22"/>
        </w:rPr>
        <w:t xml:space="preserve">of the </w:t>
      </w:r>
      <w:r w:rsidR="00E600FD" w:rsidRPr="00D2281D">
        <w:rPr>
          <w:rFonts w:asciiTheme="majorHAnsi" w:eastAsia="Times New Roman" w:hAnsiTheme="majorHAnsi" w:cstheme="majorHAnsi"/>
          <w:sz w:val="22"/>
          <w:szCs w:val="22"/>
          <w:lang w:eastAsia="en-AU"/>
        </w:rPr>
        <w:t>archival materials</w:t>
      </w:r>
      <w:r w:rsidR="00E600FD" w:rsidRPr="00D2281D">
        <w:rPr>
          <w:rFonts w:asciiTheme="majorHAnsi" w:hAnsiTheme="majorHAnsi" w:cstheme="majorHAnsi"/>
          <w:sz w:val="22"/>
          <w:szCs w:val="22"/>
        </w:rPr>
        <w:t xml:space="preserve"> </w:t>
      </w:r>
      <w:r w:rsidR="00E33AE5" w:rsidRPr="00D2281D">
        <w:rPr>
          <w:rFonts w:asciiTheme="majorHAnsi" w:hAnsiTheme="majorHAnsi" w:cstheme="majorHAnsi"/>
          <w:sz w:val="22"/>
          <w:szCs w:val="22"/>
        </w:rPr>
        <w:t xml:space="preserve">in accordance with </w:t>
      </w:r>
      <w:r w:rsidR="00963201" w:rsidRPr="00D2281D">
        <w:rPr>
          <w:rFonts w:asciiTheme="majorHAnsi" w:hAnsiTheme="majorHAnsi" w:cstheme="majorHAnsi"/>
          <w:sz w:val="22"/>
          <w:szCs w:val="22"/>
        </w:rPr>
        <w:t xml:space="preserve">relevant </w:t>
      </w:r>
      <w:r w:rsidR="00E33AE5" w:rsidRPr="00D2281D">
        <w:rPr>
          <w:rFonts w:asciiTheme="majorHAnsi" w:hAnsiTheme="majorHAnsi" w:cstheme="majorHAnsi"/>
          <w:sz w:val="22"/>
          <w:szCs w:val="22"/>
        </w:rPr>
        <w:t xml:space="preserve">archival standards. </w:t>
      </w:r>
    </w:p>
    <w:p w14:paraId="4A2852E8" w14:textId="075508A6" w:rsidR="008762B7" w:rsidRPr="00D2281D" w:rsidRDefault="00BF0B1C" w:rsidP="00D2281D">
      <w:pPr>
        <w:numPr>
          <w:ilvl w:val="0"/>
          <w:numId w:val="45"/>
        </w:numPr>
        <w:spacing w:line="276" w:lineRule="auto"/>
        <w:ind w:left="357" w:right="79" w:hanging="357"/>
        <w:jc w:val="both"/>
        <w:rPr>
          <w:rFonts w:asciiTheme="majorHAnsi" w:eastAsia="Times New Roman" w:hAnsiTheme="majorHAnsi" w:cstheme="majorHAnsi"/>
          <w:sz w:val="22"/>
          <w:szCs w:val="22"/>
          <w:lang w:eastAsia="en-AU"/>
        </w:rPr>
      </w:pPr>
      <w:r w:rsidRPr="00D2281D">
        <w:rPr>
          <w:rFonts w:asciiTheme="majorHAnsi" w:hAnsiTheme="majorHAnsi" w:cstheme="majorHAnsi"/>
          <w:sz w:val="22"/>
          <w:szCs w:val="22"/>
        </w:rPr>
        <w:t>Ensure appropriate physical storage and monitor</w:t>
      </w:r>
      <w:r w:rsidR="008762B7" w:rsidRPr="00D2281D">
        <w:rPr>
          <w:rFonts w:asciiTheme="majorHAnsi" w:hAnsiTheme="majorHAnsi" w:cstheme="majorHAnsi"/>
          <w:sz w:val="22"/>
          <w:szCs w:val="22"/>
          <w:lang w:val="en-GB"/>
        </w:rPr>
        <w:t xml:space="preserve"> the physical condition of archives material and organise the production of </w:t>
      </w:r>
      <w:r w:rsidRPr="00D2281D">
        <w:rPr>
          <w:rFonts w:asciiTheme="majorHAnsi" w:hAnsiTheme="majorHAnsi" w:cstheme="majorHAnsi"/>
          <w:sz w:val="22"/>
          <w:szCs w:val="22"/>
        </w:rPr>
        <w:t xml:space="preserve">digitised </w:t>
      </w:r>
      <w:r w:rsidR="008762B7" w:rsidRPr="00D2281D">
        <w:rPr>
          <w:rFonts w:asciiTheme="majorHAnsi" w:hAnsiTheme="majorHAnsi" w:cstheme="majorHAnsi"/>
          <w:sz w:val="22"/>
          <w:szCs w:val="22"/>
          <w:lang w:val="en-GB"/>
        </w:rPr>
        <w:t xml:space="preserve">reference copies to ensure preservation of </w:t>
      </w:r>
      <w:r w:rsidRPr="00D2281D">
        <w:rPr>
          <w:rFonts w:asciiTheme="majorHAnsi" w:hAnsiTheme="majorHAnsi" w:cstheme="majorHAnsi"/>
          <w:sz w:val="22"/>
          <w:szCs w:val="22"/>
          <w:lang w:val="en-GB"/>
        </w:rPr>
        <w:t xml:space="preserve">the </w:t>
      </w:r>
      <w:r w:rsidR="008762B7" w:rsidRPr="00D2281D">
        <w:rPr>
          <w:rFonts w:asciiTheme="majorHAnsi" w:hAnsiTheme="majorHAnsi" w:cstheme="majorHAnsi"/>
          <w:sz w:val="22"/>
          <w:szCs w:val="22"/>
          <w:lang w:val="en-GB"/>
        </w:rPr>
        <w:t>Archives.</w:t>
      </w:r>
    </w:p>
    <w:p w14:paraId="6E68B70E" w14:textId="41091D94" w:rsidR="00963201" w:rsidRPr="00D2281D" w:rsidRDefault="00E33AE5" w:rsidP="00D2281D">
      <w:pPr>
        <w:pStyle w:val="ListParagraph"/>
        <w:numPr>
          <w:ilvl w:val="0"/>
          <w:numId w:val="45"/>
        </w:numPr>
        <w:spacing w:line="276" w:lineRule="auto"/>
        <w:ind w:left="357" w:right="79" w:hanging="357"/>
        <w:contextualSpacing w:val="0"/>
        <w:jc w:val="both"/>
        <w:rPr>
          <w:rFonts w:asciiTheme="majorHAnsi" w:hAnsiTheme="majorHAnsi" w:cstheme="majorHAnsi"/>
          <w:sz w:val="22"/>
          <w:szCs w:val="22"/>
        </w:rPr>
      </w:pPr>
      <w:r w:rsidRPr="00D2281D">
        <w:rPr>
          <w:rFonts w:asciiTheme="majorHAnsi" w:hAnsiTheme="majorHAnsi" w:cstheme="majorHAnsi"/>
          <w:sz w:val="22"/>
          <w:szCs w:val="22"/>
        </w:rPr>
        <w:t>Contribute to the storage and preventative conservation, disaster planning and recovery, collection management, environmental monitoring, integrated pest management, collection handling</w:t>
      </w:r>
      <w:r w:rsidR="00963201" w:rsidRPr="00D2281D">
        <w:rPr>
          <w:rFonts w:asciiTheme="majorHAnsi" w:hAnsiTheme="majorHAnsi" w:cstheme="majorHAnsi"/>
          <w:sz w:val="22"/>
          <w:szCs w:val="22"/>
        </w:rPr>
        <w:t xml:space="preserve"> </w:t>
      </w:r>
      <w:r w:rsidR="00963201" w:rsidRPr="00D2281D">
        <w:rPr>
          <w:rFonts w:asciiTheme="majorHAnsi" w:eastAsia="Times New Roman" w:hAnsiTheme="majorHAnsi" w:cstheme="majorHAnsi"/>
          <w:sz w:val="22"/>
          <w:szCs w:val="22"/>
          <w:lang w:eastAsia="en-AU"/>
        </w:rPr>
        <w:t xml:space="preserve">for safe storage </w:t>
      </w:r>
      <w:r w:rsidR="00963201" w:rsidRPr="00D2281D">
        <w:rPr>
          <w:rFonts w:asciiTheme="majorHAnsi" w:hAnsiTheme="majorHAnsi" w:cstheme="majorHAnsi"/>
          <w:sz w:val="22"/>
          <w:szCs w:val="22"/>
        </w:rPr>
        <w:t xml:space="preserve">for improving the management of </w:t>
      </w:r>
      <w:r w:rsidR="001773C6" w:rsidRPr="00D2281D">
        <w:rPr>
          <w:rFonts w:asciiTheme="majorHAnsi" w:hAnsiTheme="majorHAnsi" w:cstheme="majorHAnsi"/>
          <w:sz w:val="22"/>
          <w:szCs w:val="22"/>
        </w:rPr>
        <w:t xml:space="preserve">archives </w:t>
      </w:r>
      <w:r w:rsidR="00963201" w:rsidRPr="00D2281D">
        <w:rPr>
          <w:rFonts w:asciiTheme="majorHAnsi" w:hAnsiTheme="majorHAnsi" w:cstheme="majorHAnsi"/>
          <w:sz w:val="22"/>
          <w:szCs w:val="22"/>
        </w:rPr>
        <w:t>collection material and storage facilities</w:t>
      </w:r>
      <w:r w:rsidR="00963201" w:rsidRPr="00D2281D">
        <w:rPr>
          <w:rFonts w:asciiTheme="majorHAnsi" w:eastAsia="Times New Roman" w:hAnsiTheme="majorHAnsi" w:cstheme="majorHAnsi"/>
          <w:sz w:val="22"/>
          <w:szCs w:val="22"/>
          <w:lang w:eastAsia="en-AU"/>
        </w:rPr>
        <w:t>.</w:t>
      </w:r>
      <w:r w:rsidR="00963201" w:rsidRPr="00D2281D">
        <w:rPr>
          <w:rFonts w:asciiTheme="majorHAnsi" w:hAnsiTheme="majorHAnsi" w:cstheme="majorHAnsi"/>
          <w:sz w:val="22"/>
          <w:szCs w:val="22"/>
        </w:rPr>
        <w:t xml:space="preserve"> </w:t>
      </w:r>
    </w:p>
    <w:p w14:paraId="4926B7B2" w14:textId="347AD15B" w:rsidR="00975D2D" w:rsidRPr="00D2281D" w:rsidRDefault="0075211F" w:rsidP="000E13C5">
      <w:pPr>
        <w:pStyle w:val="ListParagraph"/>
        <w:numPr>
          <w:ilvl w:val="0"/>
          <w:numId w:val="45"/>
        </w:numPr>
        <w:spacing w:line="276" w:lineRule="auto"/>
        <w:contextualSpacing w:val="0"/>
        <w:jc w:val="both"/>
        <w:rPr>
          <w:rFonts w:asciiTheme="majorHAnsi" w:hAnsiTheme="majorHAnsi" w:cstheme="majorHAnsi"/>
          <w:sz w:val="22"/>
          <w:szCs w:val="22"/>
          <w:lang w:val="en-GB"/>
        </w:rPr>
      </w:pPr>
      <w:r>
        <w:rPr>
          <w:rFonts w:asciiTheme="majorHAnsi" w:eastAsia="MS Mincho" w:hAnsiTheme="majorHAnsi" w:cstheme="majorHAnsi"/>
          <w:sz w:val="22"/>
          <w:szCs w:val="22"/>
        </w:rPr>
        <w:t xml:space="preserve">In collaboration with the Aboriginal Heritage Officer </w:t>
      </w:r>
      <w:r w:rsidR="006D134F">
        <w:rPr>
          <w:rFonts w:asciiTheme="majorHAnsi" w:eastAsia="MS Mincho" w:hAnsiTheme="majorHAnsi" w:cstheme="majorHAnsi"/>
          <w:sz w:val="22"/>
          <w:szCs w:val="22"/>
        </w:rPr>
        <w:t xml:space="preserve">and </w:t>
      </w:r>
      <w:r w:rsidR="000E13C5" w:rsidRPr="000E13C5">
        <w:rPr>
          <w:rFonts w:asciiTheme="majorHAnsi" w:eastAsia="MS Mincho" w:hAnsiTheme="majorHAnsi" w:cstheme="majorHAnsi"/>
          <w:sz w:val="22"/>
          <w:szCs w:val="22"/>
        </w:rPr>
        <w:t xml:space="preserve">Assistant Aboriginal Heritage Officer </w:t>
      </w:r>
      <w:r>
        <w:rPr>
          <w:rFonts w:asciiTheme="majorHAnsi" w:eastAsia="MS Mincho" w:hAnsiTheme="majorHAnsi" w:cstheme="majorHAnsi"/>
          <w:sz w:val="22"/>
          <w:szCs w:val="22"/>
        </w:rPr>
        <w:t>f</w:t>
      </w:r>
      <w:r w:rsidR="004D0FFB" w:rsidRPr="00D2281D">
        <w:rPr>
          <w:rFonts w:asciiTheme="majorHAnsi" w:eastAsia="MS Mincho" w:hAnsiTheme="majorHAnsi" w:cstheme="majorHAnsi"/>
          <w:sz w:val="22"/>
          <w:szCs w:val="22"/>
        </w:rPr>
        <w:t xml:space="preserve">acilitate </w:t>
      </w:r>
      <w:r w:rsidR="004D0FFB" w:rsidRPr="00D2281D">
        <w:rPr>
          <w:rFonts w:asciiTheme="majorHAnsi" w:hAnsiTheme="majorHAnsi" w:cstheme="majorHAnsi"/>
          <w:sz w:val="22"/>
          <w:szCs w:val="22"/>
        </w:rPr>
        <w:t>culturally safe access to the Archive</w:t>
      </w:r>
      <w:r w:rsidR="001B7ED2" w:rsidRPr="00D2281D">
        <w:rPr>
          <w:rFonts w:asciiTheme="majorHAnsi" w:hAnsiTheme="majorHAnsi" w:cstheme="majorHAnsi"/>
          <w:sz w:val="22"/>
          <w:szCs w:val="22"/>
        </w:rPr>
        <w:t xml:space="preserve">s </w:t>
      </w:r>
      <w:r w:rsidR="004D0FFB" w:rsidRPr="00D2281D">
        <w:rPr>
          <w:rFonts w:asciiTheme="majorHAnsi" w:eastAsia="MS Mincho" w:hAnsiTheme="majorHAnsi" w:cstheme="majorHAnsi"/>
          <w:sz w:val="22"/>
          <w:szCs w:val="22"/>
        </w:rPr>
        <w:t xml:space="preserve">and manage access requests around genealogies and archival material for </w:t>
      </w:r>
      <w:r w:rsidR="001B7ED2" w:rsidRPr="00D2281D">
        <w:rPr>
          <w:rFonts w:asciiTheme="majorHAnsi" w:eastAsia="MS Mincho" w:hAnsiTheme="majorHAnsi" w:cstheme="majorHAnsi"/>
          <w:sz w:val="22"/>
          <w:szCs w:val="22"/>
        </w:rPr>
        <w:t xml:space="preserve">Custodians, </w:t>
      </w:r>
      <w:r w:rsidR="004D0FFB" w:rsidRPr="00D2281D">
        <w:rPr>
          <w:rFonts w:asciiTheme="majorHAnsi" w:eastAsia="MS Mincho" w:hAnsiTheme="majorHAnsi" w:cstheme="majorHAnsi"/>
          <w:sz w:val="22"/>
          <w:szCs w:val="22"/>
        </w:rPr>
        <w:t>researchers and stakeholders</w:t>
      </w:r>
      <w:r w:rsidR="00975D2D" w:rsidRPr="00D2281D">
        <w:rPr>
          <w:rFonts w:asciiTheme="majorHAnsi" w:hAnsiTheme="majorHAnsi" w:cstheme="majorHAnsi"/>
          <w:sz w:val="22"/>
          <w:szCs w:val="22"/>
          <w:lang w:val="en-GB"/>
        </w:rPr>
        <w:t>.</w:t>
      </w:r>
    </w:p>
    <w:p w14:paraId="2C4D199F" w14:textId="6EA08FA2" w:rsidR="00BF0B1C" w:rsidRPr="00D2281D" w:rsidRDefault="00D0375C" w:rsidP="00D2281D">
      <w:pPr>
        <w:pStyle w:val="ListParagraph"/>
        <w:numPr>
          <w:ilvl w:val="0"/>
          <w:numId w:val="45"/>
        </w:numPr>
        <w:spacing w:line="276" w:lineRule="auto"/>
        <w:ind w:left="357" w:right="-166" w:hanging="357"/>
        <w:contextualSpacing w:val="0"/>
        <w:jc w:val="both"/>
        <w:rPr>
          <w:rFonts w:asciiTheme="majorHAnsi" w:hAnsiTheme="majorHAnsi" w:cstheme="majorHAnsi"/>
          <w:sz w:val="22"/>
          <w:szCs w:val="22"/>
        </w:rPr>
      </w:pPr>
      <w:r w:rsidRPr="00D2281D">
        <w:rPr>
          <w:rFonts w:asciiTheme="majorHAnsi" w:hAnsiTheme="majorHAnsi" w:cstheme="majorHAnsi"/>
          <w:color w:val="000000"/>
          <w:sz w:val="22"/>
          <w:szCs w:val="22"/>
        </w:rPr>
        <w:t>P</w:t>
      </w:r>
      <w:r w:rsidR="00B0648D" w:rsidRPr="00D2281D">
        <w:rPr>
          <w:rFonts w:asciiTheme="majorHAnsi" w:hAnsiTheme="majorHAnsi" w:cstheme="majorHAnsi"/>
          <w:color w:val="000000"/>
          <w:sz w:val="22"/>
          <w:szCs w:val="22"/>
        </w:rPr>
        <w:t xml:space="preserve">rovide input to the development and implementation of </w:t>
      </w:r>
      <w:r w:rsidR="00975D2D" w:rsidRPr="00D2281D">
        <w:rPr>
          <w:rFonts w:asciiTheme="majorHAnsi" w:hAnsiTheme="majorHAnsi" w:cstheme="majorHAnsi"/>
          <w:color w:val="000000"/>
          <w:sz w:val="22"/>
          <w:szCs w:val="22"/>
        </w:rPr>
        <w:t xml:space="preserve">archives policy, </w:t>
      </w:r>
      <w:r w:rsidR="00B0648D" w:rsidRPr="00D2281D">
        <w:rPr>
          <w:rFonts w:asciiTheme="majorHAnsi" w:hAnsiTheme="majorHAnsi" w:cstheme="majorHAnsi"/>
          <w:color w:val="000000"/>
          <w:sz w:val="22"/>
          <w:szCs w:val="22"/>
        </w:rPr>
        <w:t xml:space="preserve">procedures and </w:t>
      </w:r>
      <w:r w:rsidR="00975D2D" w:rsidRPr="00D2281D">
        <w:rPr>
          <w:rFonts w:asciiTheme="majorHAnsi" w:hAnsiTheme="majorHAnsi" w:cstheme="majorHAnsi"/>
          <w:color w:val="000000"/>
          <w:sz w:val="22"/>
          <w:szCs w:val="22"/>
        </w:rPr>
        <w:t>standards</w:t>
      </w:r>
      <w:r w:rsidR="00B0648D" w:rsidRPr="00D2281D">
        <w:rPr>
          <w:rFonts w:asciiTheme="majorHAnsi" w:hAnsiTheme="majorHAnsi" w:cstheme="majorHAnsi"/>
          <w:color w:val="000000"/>
          <w:sz w:val="22"/>
          <w:szCs w:val="22"/>
        </w:rPr>
        <w:t xml:space="preserve"> in accordance with the aims, objectives and functions of MAGNT</w:t>
      </w:r>
      <w:r w:rsidR="005064C5" w:rsidRPr="00D2281D">
        <w:rPr>
          <w:rFonts w:asciiTheme="majorHAnsi" w:hAnsiTheme="majorHAnsi" w:cstheme="majorHAnsi"/>
          <w:color w:val="000000"/>
          <w:sz w:val="22"/>
          <w:szCs w:val="22"/>
        </w:rPr>
        <w:t xml:space="preserve">, </w:t>
      </w:r>
      <w:r w:rsidR="005064C5" w:rsidRPr="00D2281D">
        <w:rPr>
          <w:rFonts w:asciiTheme="majorHAnsi" w:hAnsiTheme="majorHAnsi" w:cstheme="majorHAnsi"/>
          <w:sz w:val="22"/>
          <w:szCs w:val="22"/>
          <w:lang w:val="en-GB"/>
        </w:rPr>
        <w:t>the Information Act, and Records Management guidelines</w:t>
      </w:r>
      <w:r w:rsidR="00BF0B1C" w:rsidRPr="00D2281D">
        <w:rPr>
          <w:rFonts w:asciiTheme="majorHAnsi" w:hAnsiTheme="majorHAnsi" w:cstheme="majorHAnsi"/>
          <w:color w:val="000000"/>
          <w:sz w:val="22"/>
          <w:szCs w:val="22"/>
        </w:rPr>
        <w:t>.</w:t>
      </w:r>
    </w:p>
    <w:p w14:paraId="5FA05BCD" w14:textId="5AE8B3F8" w:rsidR="005249A9" w:rsidRPr="00D2281D" w:rsidRDefault="006F09E0" w:rsidP="00D2281D">
      <w:pPr>
        <w:pStyle w:val="ListParagraph"/>
        <w:numPr>
          <w:ilvl w:val="0"/>
          <w:numId w:val="45"/>
        </w:numPr>
        <w:spacing w:line="276" w:lineRule="auto"/>
        <w:ind w:left="357" w:right="-166" w:hanging="357"/>
        <w:contextualSpacing w:val="0"/>
        <w:jc w:val="both"/>
        <w:rPr>
          <w:rFonts w:asciiTheme="majorHAnsi" w:hAnsiTheme="majorHAnsi" w:cstheme="majorHAnsi"/>
          <w:sz w:val="22"/>
          <w:szCs w:val="22"/>
        </w:rPr>
      </w:pPr>
      <w:r w:rsidRPr="00D2281D">
        <w:rPr>
          <w:rFonts w:asciiTheme="majorHAnsi" w:hAnsiTheme="majorHAnsi" w:cstheme="majorHAnsi"/>
          <w:color w:val="000000"/>
          <w:sz w:val="22"/>
          <w:szCs w:val="22"/>
        </w:rPr>
        <w:t>Create and maintain accurate records and u</w:t>
      </w:r>
      <w:r w:rsidRPr="00D2281D">
        <w:rPr>
          <w:rFonts w:asciiTheme="majorHAnsi" w:hAnsiTheme="majorHAnsi" w:cstheme="majorHAnsi"/>
          <w:sz w:val="22"/>
          <w:szCs w:val="22"/>
        </w:rPr>
        <w:t xml:space="preserve">ndertake </w:t>
      </w:r>
      <w:r w:rsidRPr="00D2281D">
        <w:rPr>
          <w:rFonts w:asciiTheme="majorHAnsi" w:hAnsiTheme="majorHAnsi" w:cstheme="majorHAnsi"/>
          <w:color w:val="000000" w:themeColor="text1"/>
          <w:sz w:val="22"/>
          <w:szCs w:val="22"/>
        </w:rPr>
        <w:t>data entry using</w:t>
      </w:r>
      <w:r w:rsidRPr="00D2281D">
        <w:rPr>
          <w:rFonts w:asciiTheme="majorHAnsi" w:hAnsiTheme="majorHAnsi" w:cstheme="majorHAnsi"/>
          <w:sz w:val="22"/>
          <w:szCs w:val="22"/>
        </w:rPr>
        <w:t xml:space="preserve"> </w:t>
      </w:r>
      <w:r w:rsidR="005249A9" w:rsidRPr="00D2281D">
        <w:rPr>
          <w:rFonts w:asciiTheme="majorHAnsi" w:hAnsiTheme="majorHAnsi" w:cstheme="majorHAnsi"/>
          <w:sz w:val="22"/>
          <w:szCs w:val="22"/>
        </w:rPr>
        <w:t xml:space="preserve">archival data management systems computer software applications and spreadsheets </w:t>
      </w:r>
      <w:r w:rsidR="005249A9" w:rsidRPr="00D2281D">
        <w:rPr>
          <w:rFonts w:asciiTheme="majorHAnsi" w:hAnsiTheme="majorHAnsi" w:cstheme="majorHAnsi"/>
          <w:color w:val="000000" w:themeColor="text1"/>
          <w:sz w:val="22"/>
          <w:szCs w:val="22"/>
        </w:rPr>
        <w:t>to document material accurately and maintain physical and electronic records relevant to the management and care of the collection</w:t>
      </w:r>
      <w:r w:rsidR="005249A9" w:rsidRPr="00D2281D">
        <w:rPr>
          <w:rFonts w:asciiTheme="majorHAnsi" w:hAnsiTheme="majorHAnsi" w:cstheme="majorHAnsi"/>
          <w:sz w:val="22"/>
          <w:szCs w:val="22"/>
        </w:rPr>
        <w:t>.</w:t>
      </w:r>
    </w:p>
    <w:p w14:paraId="61D8C5B4" w14:textId="3BAC06F4" w:rsidR="00B01B89" w:rsidRPr="00D2281D" w:rsidRDefault="00B01B89" w:rsidP="00D2281D">
      <w:pPr>
        <w:numPr>
          <w:ilvl w:val="0"/>
          <w:numId w:val="45"/>
        </w:numPr>
        <w:shd w:val="clear" w:color="auto" w:fill="FFFFFF"/>
        <w:spacing w:line="276" w:lineRule="auto"/>
        <w:ind w:left="357" w:hanging="357"/>
        <w:jc w:val="both"/>
        <w:rPr>
          <w:rFonts w:asciiTheme="majorHAnsi" w:eastAsia="Times New Roman" w:hAnsiTheme="majorHAnsi" w:cstheme="majorHAnsi"/>
          <w:sz w:val="22"/>
          <w:szCs w:val="22"/>
          <w:lang w:eastAsia="en-AU"/>
        </w:rPr>
      </w:pPr>
      <w:r w:rsidRPr="00D2281D">
        <w:rPr>
          <w:rFonts w:asciiTheme="majorHAnsi" w:eastAsia="Times New Roman" w:hAnsiTheme="majorHAnsi" w:cstheme="majorHAnsi"/>
          <w:sz w:val="22"/>
          <w:szCs w:val="22"/>
          <w:lang w:eastAsia="en-AU"/>
        </w:rPr>
        <w:t>Respond efficiently and effectively to public enquiries, records retrieval requests, and provide reference and researcher support</w:t>
      </w:r>
      <w:r w:rsidR="00E600FD" w:rsidRPr="00D2281D">
        <w:rPr>
          <w:rFonts w:asciiTheme="majorHAnsi" w:eastAsia="Times New Roman" w:hAnsiTheme="majorHAnsi" w:cstheme="majorHAnsi"/>
          <w:sz w:val="22"/>
          <w:szCs w:val="22"/>
          <w:lang w:eastAsia="en-AU"/>
        </w:rPr>
        <w:t>.</w:t>
      </w:r>
    </w:p>
    <w:p w14:paraId="23C99554" w14:textId="77777777" w:rsidR="00E600FD" w:rsidRPr="00D2281D" w:rsidRDefault="00E600FD" w:rsidP="00D2281D">
      <w:pPr>
        <w:numPr>
          <w:ilvl w:val="0"/>
          <w:numId w:val="45"/>
        </w:numPr>
        <w:spacing w:line="276" w:lineRule="auto"/>
        <w:ind w:left="357" w:right="82" w:hanging="357"/>
        <w:jc w:val="both"/>
        <w:rPr>
          <w:rFonts w:asciiTheme="majorHAnsi" w:hAnsiTheme="majorHAnsi" w:cstheme="majorHAnsi"/>
          <w:sz w:val="22"/>
          <w:szCs w:val="22"/>
        </w:rPr>
      </w:pPr>
      <w:r w:rsidRPr="00D2281D">
        <w:rPr>
          <w:rFonts w:asciiTheme="majorHAnsi" w:hAnsiTheme="majorHAnsi" w:cstheme="majorHAnsi"/>
          <w:sz w:val="22"/>
          <w:szCs w:val="22"/>
        </w:rPr>
        <w:t xml:space="preserve">Other duties as required with respect to the scope of the position. </w:t>
      </w:r>
    </w:p>
    <w:p w14:paraId="7D410AF2" w14:textId="77777777" w:rsidR="00821FEF" w:rsidRPr="00C65046" w:rsidRDefault="00821FEF" w:rsidP="00D2281D">
      <w:pPr>
        <w:pStyle w:val="ListParagraph"/>
        <w:spacing w:line="276" w:lineRule="auto"/>
        <w:ind w:left="0" w:right="79"/>
        <w:jc w:val="both"/>
        <w:rPr>
          <w:rFonts w:asciiTheme="majorHAnsi" w:hAnsiTheme="majorHAnsi" w:cstheme="majorHAnsi"/>
          <w:sz w:val="22"/>
          <w:szCs w:val="22"/>
        </w:rPr>
      </w:pPr>
    </w:p>
    <w:p w14:paraId="5560977B" w14:textId="58924B0B" w:rsidR="00167D78" w:rsidRPr="00C65046" w:rsidRDefault="00D46347" w:rsidP="00D2281D">
      <w:pPr>
        <w:spacing w:line="276" w:lineRule="auto"/>
        <w:ind w:left="-426" w:firstLine="426"/>
        <w:jc w:val="both"/>
        <w:outlineLvl w:val="4"/>
        <w:rPr>
          <w:rFonts w:asciiTheme="majorHAnsi" w:eastAsia="Times New Roman" w:hAnsiTheme="majorHAnsi" w:cstheme="majorHAnsi"/>
          <w:b/>
          <w:bCs/>
          <w:iCs/>
          <w:sz w:val="22"/>
          <w:szCs w:val="22"/>
          <w:lang w:eastAsia="en-AU"/>
        </w:rPr>
      </w:pPr>
      <w:r w:rsidRPr="00C65046">
        <w:rPr>
          <w:rFonts w:asciiTheme="majorHAnsi" w:eastAsia="Times New Roman" w:hAnsiTheme="majorHAnsi" w:cstheme="majorHAnsi"/>
          <w:b/>
          <w:bCs/>
          <w:iCs/>
          <w:sz w:val="22"/>
          <w:szCs w:val="22"/>
          <w:lang w:eastAsia="en-AU"/>
        </w:rPr>
        <w:t>Selection Criteria</w:t>
      </w:r>
    </w:p>
    <w:p w14:paraId="2A68F957" w14:textId="6BF9BB27" w:rsidR="00F259FF" w:rsidRPr="00C65046" w:rsidRDefault="00F259FF" w:rsidP="00D2281D">
      <w:pPr>
        <w:spacing w:line="276" w:lineRule="auto"/>
        <w:ind w:left="-426" w:firstLine="426"/>
        <w:jc w:val="both"/>
        <w:outlineLvl w:val="4"/>
        <w:rPr>
          <w:rFonts w:asciiTheme="majorHAnsi" w:eastAsia="Times New Roman" w:hAnsiTheme="majorHAnsi" w:cstheme="majorHAnsi"/>
          <w:b/>
          <w:bCs/>
          <w:iCs/>
          <w:sz w:val="22"/>
          <w:szCs w:val="22"/>
          <w:lang w:eastAsia="en-AU"/>
        </w:rPr>
      </w:pPr>
      <w:r w:rsidRPr="00C65046">
        <w:rPr>
          <w:rFonts w:asciiTheme="majorHAnsi" w:eastAsia="Times New Roman" w:hAnsiTheme="majorHAnsi" w:cstheme="majorHAnsi"/>
          <w:b/>
          <w:bCs/>
          <w:iCs/>
          <w:sz w:val="22"/>
          <w:szCs w:val="22"/>
          <w:lang w:eastAsia="en-AU"/>
        </w:rPr>
        <w:t>Essential</w:t>
      </w:r>
    </w:p>
    <w:p w14:paraId="7C8D73A0" w14:textId="2C4E3E33" w:rsidR="003A4CAC" w:rsidRPr="00C65046" w:rsidRDefault="005D2F34" w:rsidP="00D2281D">
      <w:pPr>
        <w:pStyle w:val="ListParagraph"/>
        <w:numPr>
          <w:ilvl w:val="0"/>
          <w:numId w:val="30"/>
        </w:numPr>
        <w:autoSpaceDE w:val="0"/>
        <w:autoSpaceDN w:val="0"/>
        <w:adjustRightInd w:val="0"/>
        <w:spacing w:line="276" w:lineRule="auto"/>
        <w:jc w:val="both"/>
        <w:rPr>
          <w:rFonts w:asciiTheme="majorHAnsi" w:hAnsiTheme="majorHAnsi" w:cstheme="majorHAnsi"/>
          <w:color w:val="000000" w:themeColor="text1"/>
          <w:sz w:val="22"/>
          <w:szCs w:val="22"/>
        </w:rPr>
      </w:pPr>
      <w:r w:rsidRPr="00C65046">
        <w:rPr>
          <w:rFonts w:asciiTheme="majorHAnsi" w:eastAsia="Times New Roman" w:hAnsiTheme="majorHAnsi" w:cstheme="majorHAnsi"/>
          <w:color w:val="333333"/>
          <w:sz w:val="22"/>
          <w:szCs w:val="22"/>
          <w:lang w:eastAsia="en-AU"/>
        </w:rPr>
        <w:t>Tertiary qualifica</w:t>
      </w:r>
      <w:r w:rsidR="003A4CAC" w:rsidRPr="00C65046">
        <w:rPr>
          <w:rFonts w:asciiTheme="majorHAnsi" w:eastAsia="Times New Roman" w:hAnsiTheme="majorHAnsi" w:cstheme="majorHAnsi"/>
          <w:color w:val="333333"/>
          <w:sz w:val="22"/>
          <w:szCs w:val="22"/>
          <w:lang w:eastAsia="en-AU"/>
        </w:rPr>
        <w:t>tions</w:t>
      </w:r>
      <w:r w:rsidR="00A52154" w:rsidRPr="00C65046">
        <w:rPr>
          <w:rFonts w:asciiTheme="majorHAnsi" w:eastAsia="Times New Roman" w:hAnsiTheme="majorHAnsi" w:cstheme="majorHAnsi"/>
          <w:color w:val="333333"/>
          <w:sz w:val="22"/>
          <w:szCs w:val="22"/>
          <w:lang w:eastAsia="en-AU"/>
        </w:rPr>
        <w:t xml:space="preserve"> </w:t>
      </w:r>
      <w:r w:rsidR="00A52154" w:rsidRPr="00C65046">
        <w:rPr>
          <w:rFonts w:asciiTheme="majorHAnsi" w:hAnsiTheme="majorHAnsi" w:cstheme="majorHAnsi"/>
          <w:sz w:val="22"/>
          <w:szCs w:val="22"/>
        </w:rPr>
        <w:t>Bachelor of Arts (Librarianship or Archives Management) or approved equivalent</w:t>
      </w:r>
      <w:r w:rsidR="003A4CAC" w:rsidRPr="00C65046">
        <w:rPr>
          <w:rFonts w:asciiTheme="majorHAnsi" w:eastAsia="Times New Roman" w:hAnsiTheme="majorHAnsi" w:cstheme="majorHAnsi"/>
          <w:color w:val="333333"/>
          <w:sz w:val="22"/>
          <w:szCs w:val="22"/>
          <w:lang w:eastAsia="en-AU"/>
        </w:rPr>
        <w:t xml:space="preserve"> </w:t>
      </w:r>
      <w:r w:rsidR="00FB1EA5" w:rsidRPr="00C65046">
        <w:rPr>
          <w:rFonts w:asciiTheme="majorHAnsi" w:hAnsiTheme="majorHAnsi" w:cstheme="majorHAnsi"/>
          <w:sz w:val="22"/>
          <w:szCs w:val="22"/>
        </w:rPr>
        <w:t xml:space="preserve">in </w:t>
      </w:r>
      <w:r w:rsidR="0075211F">
        <w:rPr>
          <w:rFonts w:asciiTheme="majorHAnsi" w:hAnsiTheme="majorHAnsi" w:cstheme="majorHAnsi"/>
          <w:sz w:val="22"/>
          <w:szCs w:val="22"/>
        </w:rPr>
        <w:t xml:space="preserve">library or </w:t>
      </w:r>
      <w:r w:rsidR="00FB1EA5" w:rsidRPr="00C65046">
        <w:rPr>
          <w:rFonts w:asciiTheme="majorHAnsi" w:hAnsiTheme="majorHAnsi" w:cstheme="majorHAnsi"/>
          <w:sz w:val="22"/>
          <w:szCs w:val="22"/>
        </w:rPr>
        <w:t>archives administration</w:t>
      </w:r>
      <w:r w:rsidR="003A4CAC" w:rsidRPr="00C65046">
        <w:rPr>
          <w:rFonts w:asciiTheme="majorHAnsi" w:eastAsia="Times New Roman" w:hAnsiTheme="majorHAnsi" w:cstheme="majorHAnsi"/>
          <w:color w:val="333333"/>
          <w:sz w:val="22"/>
          <w:szCs w:val="22"/>
          <w:lang w:eastAsia="en-AU"/>
        </w:rPr>
        <w:t>,</w:t>
      </w:r>
      <w:r w:rsidR="003A4CAC" w:rsidRPr="00C65046">
        <w:rPr>
          <w:rFonts w:asciiTheme="majorHAnsi" w:hAnsiTheme="majorHAnsi" w:cstheme="majorHAnsi"/>
          <w:color w:val="000000" w:themeColor="text1"/>
          <w:sz w:val="22"/>
          <w:szCs w:val="22"/>
        </w:rPr>
        <w:t xml:space="preserve"> </w:t>
      </w:r>
      <w:r w:rsidR="006A0F38" w:rsidRPr="00C65046">
        <w:rPr>
          <w:rFonts w:asciiTheme="majorHAnsi" w:hAnsiTheme="majorHAnsi" w:cstheme="majorHAnsi"/>
          <w:color w:val="000000" w:themeColor="text1"/>
          <w:sz w:val="22"/>
          <w:szCs w:val="22"/>
        </w:rPr>
        <w:t xml:space="preserve">or </w:t>
      </w:r>
      <w:r w:rsidR="00183043">
        <w:rPr>
          <w:rFonts w:asciiTheme="majorHAnsi" w:hAnsiTheme="majorHAnsi" w:cstheme="majorHAnsi"/>
          <w:color w:val="000000" w:themeColor="text1"/>
          <w:sz w:val="22"/>
          <w:szCs w:val="22"/>
        </w:rPr>
        <w:t xml:space="preserve">relevant </w:t>
      </w:r>
      <w:r w:rsidR="003A4CAC" w:rsidRPr="00C65046">
        <w:rPr>
          <w:rFonts w:asciiTheme="majorHAnsi" w:hAnsiTheme="majorHAnsi" w:cstheme="majorHAnsi"/>
          <w:color w:val="000000" w:themeColor="text1"/>
          <w:sz w:val="22"/>
          <w:szCs w:val="22"/>
        </w:rPr>
        <w:t xml:space="preserve">experience in </w:t>
      </w:r>
      <w:r w:rsidR="003A4CAC" w:rsidRPr="00C65046">
        <w:rPr>
          <w:rFonts w:asciiTheme="majorHAnsi" w:eastAsia="Times New Roman" w:hAnsiTheme="majorHAnsi" w:cstheme="majorHAnsi"/>
          <w:color w:val="333333"/>
          <w:sz w:val="22"/>
          <w:szCs w:val="22"/>
          <w:lang w:eastAsia="en-AU"/>
        </w:rPr>
        <w:t>a</w:t>
      </w:r>
      <w:r w:rsidR="00AE27D8" w:rsidRPr="00C65046">
        <w:rPr>
          <w:rFonts w:asciiTheme="majorHAnsi" w:eastAsia="Times New Roman" w:hAnsiTheme="majorHAnsi" w:cstheme="majorHAnsi"/>
          <w:color w:val="333333"/>
          <w:sz w:val="22"/>
          <w:szCs w:val="22"/>
          <w:lang w:eastAsia="en-AU"/>
        </w:rPr>
        <w:t xml:space="preserve"> </w:t>
      </w:r>
      <w:r w:rsidR="00276B6F">
        <w:rPr>
          <w:rFonts w:asciiTheme="majorHAnsi" w:eastAsia="Times New Roman" w:hAnsiTheme="majorHAnsi" w:cstheme="majorHAnsi"/>
          <w:color w:val="333333"/>
          <w:sz w:val="22"/>
          <w:szCs w:val="22"/>
          <w:lang w:eastAsia="en-AU"/>
        </w:rPr>
        <w:t xml:space="preserve">library or </w:t>
      </w:r>
      <w:r w:rsidR="00AE27D8" w:rsidRPr="00C65046">
        <w:rPr>
          <w:rFonts w:asciiTheme="majorHAnsi" w:eastAsia="Times New Roman" w:hAnsiTheme="majorHAnsi" w:cstheme="majorHAnsi"/>
          <w:color w:val="333333"/>
          <w:sz w:val="22"/>
          <w:szCs w:val="22"/>
          <w:lang w:eastAsia="en-AU"/>
        </w:rPr>
        <w:t xml:space="preserve">archive </w:t>
      </w:r>
      <w:r w:rsidR="003A4CAC" w:rsidRPr="00C65046">
        <w:rPr>
          <w:rFonts w:asciiTheme="majorHAnsi" w:hAnsiTheme="majorHAnsi" w:cstheme="majorHAnsi"/>
          <w:color w:val="000000" w:themeColor="text1"/>
          <w:sz w:val="22"/>
          <w:szCs w:val="22"/>
        </w:rPr>
        <w:t>environment</w:t>
      </w:r>
      <w:r w:rsidR="003A4CAC" w:rsidRPr="00C65046">
        <w:rPr>
          <w:rFonts w:asciiTheme="majorHAnsi" w:hAnsiTheme="majorHAnsi" w:cstheme="majorHAnsi"/>
          <w:color w:val="000000"/>
          <w:sz w:val="22"/>
          <w:szCs w:val="22"/>
        </w:rPr>
        <w:t>.</w:t>
      </w:r>
    </w:p>
    <w:p w14:paraId="0E88E839" w14:textId="5B6493F9" w:rsidR="00C65046" w:rsidRPr="00C65046" w:rsidRDefault="00183043" w:rsidP="00D2281D">
      <w:pPr>
        <w:pStyle w:val="ListParagraph"/>
        <w:numPr>
          <w:ilvl w:val="0"/>
          <w:numId w:val="30"/>
        </w:numPr>
        <w:spacing w:line="276" w:lineRule="auto"/>
        <w:ind w:right="-166"/>
        <w:contextualSpacing w:val="0"/>
        <w:jc w:val="both"/>
        <w:rPr>
          <w:rFonts w:asciiTheme="majorHAnsi" w:hAnsiTheme="majorHAnsi" w:cstheme="majorHAnsi"/>
          <w:sz w:val="22"/>
          <w:szCs w:val="22"/>
        </w:rPr>
      </w:pPr>
      <w:r>
        <w:rPr>
          <w:rFonts w:asciiTheme="majorHAnsi" w:hAnsiTheme="majorHAnsi" w:cstheme="majorHAnsi"/>
          <w:sz w:val="22"/>
          <w:szCs w:val="22"/>
        </w:rPr>
        <w:t>K</w:t>
      </w:r>
      <w:r w:rsidR="00E600FD" w:rsidRPr="00C65046">
        <w:rPr>
          <w:rFonts w:asciiTheme="majorHAnsi" w:hAnsiTheme="majorHAnsi" w:cstheme="majorHAnsi"/>
          <w:sz w:val="22"/>
          <w:szCs w:val="22"/>
        </w:rPr>
        <w:t>nowledge, understanding and</w:t>
      </w:r>
      <w:r w:rsidR="00C542C0" w:rsidRPr="00C65046">
        <w:rPr>
          <w:rFonts w:asciiTheme="majorHAnsi" w:hAnsiTheme="majorHAnsi" w:cstheme="majorHAnsi"/>
          <w:sz w:val="22"/>
          <w:szCs w:val="22"/>
        </w:rPr>
        <w:t xml:space="preserve"> experience in the management of </w:t>
      </w:r>
      <w:r w:rsidR="00276B6F">
        <w:rPr>
          <w:rFonts w:asciiTheme="majorHAnsi" w:hAnsiTheme="majorHAnsi" w:cstheme="majorHAnsi"/>
          <w:sz w:val="22"/>
          <w:szCs w:val="22"/>
        </w:rPr>
        <w:t xml:space="preserve">library collections or </w:t>
      </w:r>
      <w:r w:rsidR="00C542C0" w:rsidRPr="00C65046">
        <w:rPr>
          <w:rFonts w:asciiTheme="majorHAnsi" w:hAnsiTheme="majorHAnsi" w:cstheme="majorHAnsi"/>
          <w:sz w:val="22"/>
          <w:szCs w:val="22"/>
        </w:rPr>
        <w:t>archive</w:t>
      </w:r>
      <w:r w:rsidR="00E600FD" w:rsidRPr="00C65046">
        <w:rPr>
          <w:rFonts w:asciiTheme="majorHAnsi" w:hAnsiTheme="majorHAnsi" w:cstheme="majorHAnsi"/>
          <w:sz w:val="22"/>
          <w:szCs w:val="22"/>
        </w:rPr>
        <w:t>s</w:t>
      </w:r>
      <w:r w:rsidR="00C542C0" w:rsidRPr="00C65046">
        <w:rPr>
          <w:rFonts w:asciiTheme="majorHAnsi" w:hAnsiTheme="majorHAnsi" w:cstheme="majorHAnsi"/>
          <w:sz w:val="22"/>
          <w:szCs w:val="22"/>
        </w:rPr>
        <w:t xml:space="preserve"> including arrangement, description, preservation,</w:t>
      </w:r>
      <w:r w:rsidR="00C542C0" w:rsidRPr="00C65046">
        <w:rPr>
          <w:rFonts w:asciiTheme="majorHAnsi" w:hAnsiTheme="majorHAnsi" w:cstheme="majorHAnsi"/>
          <w:color w:val="000000" w:themeColor="text1"/>
          <w:sz w:val="22"/>
          <w:szCs w:val="22"/>
        </w:rPr>
        <w:t xml:space="preserve"> safe handling, rehousing</w:t>
      </w:r>
      <w:r w:rsidR="00C65046" w:rsidRPr="00C65046">
        <w:rPr>
          <w:rFonts w:asciiTheme="majorHAnsi" w:hAnsiTheme="majorHAnsi" w:cstheme="majorHAnsi"/>
          <w:color w:val="000000" w:themeColor="text1"/>
          <w:sz w:val="22"/>
          <w:szCs w:val="22"/>
        </w:rPr>
        <w:t>,</w:t>
      </w:r>
      <w:r w:rsidR="00C542C0" w:rsidRPr="00C65046">
        <w:rPr>
          <w:rFonts w:asciiTheme="majorHAnsi" w:hAnsiTheme="majorHAnsi" w:cstheme="majorHAnsi"/>
          <w:color w:val="000000" w:themeColor="text1"/>
          <w:sz w:val="22"/>
          <w:szCs w:val="22"/>
        </w:rPr>
        <w:t xml:space="preserve"> storage procedures</w:t>
      </w:r>
      <w:r w:rsidR="00C65046" w:rsidRPr="00C65046">
        <w:rPr>
          <w:rFonts w:asciiTheme="majorHAnsi" w:hAnsiTheme="majorHAnsi" w:cstheme="majorHAnsi"/>
          <w:color w:val="000000" w:themeColor="text1"/>
          <w:sz w:val="22"/>
          <w:szCs w:val="22"/>
        </w:rPr>
        <w:t xml:space="preserve">, and </w:t>
      </w:r>
      <w:r w:rsidR="00C65046" w:rsidRPr="00C65046">
        <w:rPr>
          <w:rFonts w:asciiTheme="majorHAnsi" w:hAnsiTheme="majorHAnsi" w:cstheme="majorHAnsi"/>
          <w:sz w:val="22"/>
          <w:szCs w:val="22"/>
        </w:rPr>
        <w:t>researching using archival sources and providing public reference services and access.</w:t>
      </w:r>
    </w:p>
    <w:p w14:paraId="3141D1A4" w14:textId="66B2A7F0" w:rsidR="00A11088" w:rsidRPr="00C65046" w:rsidRDefault="009F4309" w:rsidP="00D2281D">
      <w:pPr>
        <w:pStyle w:val="ListParagraph"/>
        <w:numPr>
          <w:ilvl w:val="0"/>
          <w:numId w:val="30"/>
        </w:numPr>
        <w:autoSpaceDE w:val="0"/>
        <w:autoSpaceDN w:val="0"/>
        <w:adjustRightInd w:val="0"/>
        <w:spacing w:line="276" w:lineRule="auto"/>
        <w:contextualSpacing w:val="0"/>
        <w:jc w:val="both"/>
        <w:rPr>
          <w:rFonts w:asciiTheme="majorHAnsi" w:eastAsia="MS Mincho" w:hAnsiTheme="majorHAnsi" w:cstheme="majorHAnsi"/>
          <w:sz w:val="22"/>
          <w:szCs w:val="22"/>
        </w:rPr>
      </w:pPr>
      <w:r w:rsidRPr="00C65046">
        <w:rPr>
          <w:rFonts w:asciiTheme="majorHAnsi" w:hAnsiTheme="majorHAnsi" w:cstheme="majorHAnsi"/>
          <w:sz w:val="22"/>
          <w:szCs w:val="22"/>
        </w:rPr>
        <w:t>Strong organisational skills to self-manage workload across concurrent projects, prioritising and completing tasks within scheduled timeframes and the a</w:t>
      </w:r>
      <w:r w:rsidR="00A11088" w:rsidRPr="00C65046">
        <w:rPr>
          <w:rFonts w:asciiTheme="majorHAnsi" w:eastAsia="MS Mincho" w:hAnsiTheme="majorHAnsi" w:cstheme="majorHAnsi"/>
          <w:sz w:val="22"/>
          <w:szCs w:val="22"/>
        </w:rPr>
        <w:t xml:space="preserve">bility to work unsupervised under conditions of strict confidentiality and cultural protocols and maintain discretion when </w:t>
      </w:r>
      <w:r w:rsidRPr="00C65046">
        <w:rPr>
          <w:rFonts w:asciiTheme="majorHAnsi" w:eastAsia="MS Mincho" w:hAnsiTheme="majorHAnsi" w:cstheme="majorHAnsi"/>
          <w:sz w:val="22"/>
          <w:szCs w:val="22"/>
        </w:rPr>
        <w:t xml:space="preserve">engaging with </w:t>
      </w:r>
      <w:r w:rsidR="00A11088" w:rsidRPr="00C65046">
        <w:rPr>
          <w:rFonts w:asciiTheme="majorHAnsi" w:eastAsia="MS Mincho" w:hAnsiTheme="majorHAnsi" w:cstheme="majorHAnsi"/>
          <w:sz w:val="22"/>
          <w:szCs w:val="22"/>
        </w:rPr>
        <w:t xml:space="preserve">confidential or </w:t>
      </w:r>
      <w:r w:rsidRPr="00C65046">
        <w:rPr>
          <w:rFonts w:asciiTheme="majorHAnsi" w:eastAsia="MS Mincho" w:hAnsiTheme="majorHAnsi" w:cstheme="majorHAnsi"/>
          <w:sz w:val="22"/>
          <w:szCs w:val="22"/>
        </w:rPr>
        <w:t>culturally sensitive material.</w:t>
      </w:r>
    </w:p>
    <w:p w14:paraId="2B403D57" w14:textId="69C99842" w:rsidR="009F4309" w:rsidRPr="00C65046" w:rsidRDefault="00276B6F" w:rsidP="00D2281D">
      <w:pPr>
        <w:pStyle w:val="ListParagraph"/>
        <w:numPr>
          <w:ilvl w:val="0"/>
          <w:numId w:val="30"/>
        </w:numPr>
        <w:autoSpaceDE w:val="0"/>
        <w:autoSpaceDN w:val="0"/>
        <w:adjustRightInd w:val="0"/>
        <w:spacing w:line="276" w:lineRule="auto"/>
        <w:contextualSpacing w:val="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w:t>
      </w:r>
      <w:r w:rsidR="00A11088" w:rsidRPr="00C65046">
        <w:rPr>
          <w:rFonts w:asciiTheme="majorHAnsi" w:hAnsiTheme="majorHAnsi" w:cstheme="majorHAnsi"/>
          <w:color w:val="000000" w:themeColor="text1"/>
          <w:sz w:val="22"/>
          <w:szCs w:val="22"/>
        </w:rPr>
        <w:t xml:space="preserve">nowledge and experience of </w:t>
      </w:r>
      <w:r w:rsidR="00E600FD" w:rsidRPr="00C65046">
        <w:rPr>
          <w:rFonts w:asciiTheme="majorHAnsi" w:hAnsiTheme="majorHAnsi" w:cstheme="majorHAnsi"/>
          <w:sz w:val="22"/>
          <w:szCs w:val="22"/>
        </w:rPr>
        <w:t>archival principles</w:t>
      </w:r>
      <w:r w:rsidR="009F4309" w:rsidRPr="00C65046">
        <w:rPr>
          <w:rFonts w:asciiTheme="majorHAnsi" w:hAnsiTheme="majorHAnsi" w:cstheme="majorHAnsi"/>
          <w:sz w:val="22"/>
          <w:szCs w:val="22"/>
        </w:rPr>
        <w:t xml:space="preserve">, </w:t>
      </w:r>
      <w:r w:rsidR="009F4309" w:rsidRPr="00C65046">
        <w:rPr>
          <w:rFonts w:asciiTheme="majorHAnsi" w:eastAsia="Times New Roman" w:hAnsiTheme="majorHAnsi" w:cstheme="majorHAnsi"/>
          <w:color w:val="333333"/>
          <w:sz w:val="22"/>
          <w:szCs w:val="22"/>
          <w:lang w:eastAsia="en-AU"/>
        </w:rPr>
        <w:t>ethics</w:t>
      </w:r>
      <w:r w:rsidR="00E600FD" w:rsidRPr="00C65046">
        <w:rPr>
          <w:rFonts w:asciiTheme="majorHAnsi" w:hAnsiTheme="majorHAnsi" w:cstheme="majorHAnsi"/>
          <w:sz w:val="22"/>
          <w:szCs w:val="22"/>
        </w:rPr>
        <w:t xml:space="preserve"> and practice</w:t>
      </w:r>
      <w:r w:rsidR="00E600FD" w:rsidRPr="00C65046">
        <w:rPr>
          <w:rFonts w:asciiTheme="majorHAnsi" w:hAnsiTheme="majorHAnsi" w:cstheme="majorHAnsi"/>
          <w:color w:val="000000" w:themeColor="text1"/>
          <w:sz w:val="22"/>
          <w:szCs w:val="22"/>
        </w:rPr>
        <w:t xml:space="preserve"> </w:t>
      </w:r>
      <w:r w:rsidR="00A11088" w:rsidRPr="00C65046">
        <w:rPr>
          <w:rFonts w:asciiTheme="majorHAnsi" w:hAnsiTheme="majorHAnsi" w:cstheme="majorHAnsi"/>
          <w:color w:val="000000" w:themeColor="text1"/>
          <w:sz w:val="22"/>
          <w:szCs w:val="22"/>
        </w:rPr>
        <w:t>and procedures</w:t>
      </w:r>
      <w:r w:rsidR="009F4309" w:rsidRPr="00C65046">
        <w:rPr>
          <w:rFonts w:asciiTheme="majorHAnsi" w:hAnsiTheme="majorHAnsi" w:cstheme="majorHAnsi"/>
          <w:color w:val="000000" w:themeColor="text1"/>
          <w:sz w:val="22"/>
          <w:szCs w:val="22"/>
        </w:rPr>
        <w:t xml:space="preserve"> </w:t>
      </w:r>
      <w:r w:rsidR="009F4309" w:rsidRPr="00C65046">
        <w:rPr>
          <w:rFonts w:asciiTheme="majorHAnsi" w:eastAsia="Times New Roman" w:hAnsiTheme="majorHAnsi" w:cstheme="majorHAnsi"/>
          <w:color w:val="333333"/>
          <w:sz w:val="22"/>
          <w:szCs w:val="22"/>
          <w:lang w:eastAsia="en-AU"/>
        </w:rPr>
        <w:t>as identified in the Code of Ethics – Australian Society of Archivist and its international counterparts</w:t>
      </w:r>
      <w:r w:rsidR="00A11088" w:rsidRPr="00C65046">
        <w:rPr>
          <w:rFonts w:asciiTheme="majorHAnsi" w:hAnsiTheme="majorHAnsi" w:cstheme="majorHAnsi"/>
          <w:color w:val="000000" w:themeColor="text1"/>
          <w:sz w:val="22"/>
          <w:szCs w:val="22"/>
        </w:rPr>
        <w:t xml:space="preserve"> as applicable to maintaining accurate records acquisitions and accessioning, deaccessioning and disposal</w:t>
      </w:r>
      <w:r w:rsidR="00E600FD" w:rsidRPr="00C65046">
        <w:rPr>
          <w:rFonts w:asciiTheme="majorHAnsi" w:hAnsiTheme="majorHAnsi" w:cstheme="majorHAnsi"/>
          <w:color w:val="000000" w:themeColor="text1"/>
          <w:sz w:val="22"/>
          <w:szCs w:val="22"/>
        </w:rPr>
        <w:t xml:space="preserve"> of material</w:t>
      </w:r>
      <w:r w:rsidR="00A11088" w:rsidRPr="00C65046">
        <w:rPr>
          <w:rFonts w:asciiTheme="majorHAnsi" w:hAnsiTheme="majorHAnsi" w:cstheme="majorHAnsi"/>
          <w:color w:val="000000" w:themeColor="text1"/>
          <w:sz w:val="22"/>
          <w:szCs w:val="22"/>
        </w:rPr>
        <w:t>.</w:t>
      </w:r>
      <w:r w:rsidR="009F4309" w:rsidRPr="00C65046">
        <w:rPr>
          <w:rFonts w:asciiTheme="majorHAnsi" w:hAnsiTheme="majorHAnsi" w:cstheme="majorHAnsi"/>
          <w:color w:val="000000" w:themeColor="text1"/>
          <w:sz w:val="22"/>
          <w:szCs w:val="22"/>
        </w:rPr>
        <w:t xml:space="preserve"> </w:t>
      </w:r>
    </w:p>
    <w:p w14:paraId="2E74D803" w14:textId="75E30D91" w:rsidR="00FB1EA5" w:rsidRPr="00C65046" w:rsidRDefault="00FB1EA5" w:rsidP="00D2281D">
      <w:pPr>
        <w:pStyle w:val="ListParagraph"/>
        <w:numPr>
          <w:ilvl w:val="0"/>
          <w:numId w:val="30"/>
        </w:numPr>
        <w:spacing w:line="276" w:lineRule="auto"/>
        <w:ind w:right="-166"/>
        <w:contextualSpacing w:val="0"/>
        <w:jc w:val="both"/>
        <w:rPr>
          <w:rFonts w:asciiTheme="majorHAnsi" w:hAnsiTheme="majorHAnsi" w:cstheme="majorHAnsi"/>
          <w:sz w:val="22"/>
          <w:szCs w:val="22"/>
        </w:rPr>
      </w:pPr>
      <w:r w:rsidRPr="00C65046">
        <w:rPr>
          <w:rFonts w:asciiTheme="majorHAnsi" w:hAnsiTheme="majorHAnsi" w:cstheme="majorHAnsi"/>
          <w:sz w:val="22"/>
          <w:szCs w:val="22"/>
        </w:rPr>
        <w:t xml:space="preserve">Experience </w:t>
      </w:r>
      <w:r w:rsidR="00276B6F">
        <w:rPr>
          <w:rFonts w:asciiTheme="majorHAnsi" w:hAnsiTheme="majorHAnsi" w:cstheme="majorHAnsi"/>
          <w:sz w:val="22"/>
          <w:szCs w:val="22"/>
        </w:rPr>
        <w:t xml:space="preserve">or the ability to learn </w:t>
      </w:r>
      <w:r w:rsidRPr="00C65046">
        <w:rPr>
          <w:rFonts w:asciiTheme="majorHAnsi" w:hAnsiTheme="majorHAnsi" w:cstheme="majorHAnsi"/>
          <w:sz w:val="22"/>
          <w:szCs w:val="22"/>
        </w:rPr>
        <w:t xml:space="preserve">the use of </w:t>
      </w:r>
      <w:r w:rsidR="0012259C" w:rsidRPr="00C65046">
        <w:rPr>
          <w:rFonts w:asciiTheme="majorHAnsi" w:hAnsiTheme="majorHAnsi" w:cstheme="majorHAnsi"/>
          <w:sz w:val="22"/>
          <w:szCs w:val="22"/>
        </w:rPr>
        <w:t xml:space="preserve">archival data management systems </w:t>
      </w:r>
      <w:r w:rsidR="00E600FD" w:rsidRPr="00C65046">
        <w:rPr>
          <w:rFonts w:asciiTheme="majorHAnsi" w:hAnsiTheme="majorHAnsi" w:cstheme="majorHAnsi"/>
          <w:sz w:val="22"/>
          <w:szCs w:val="22"/>
        </w:rPr>
        <w:t xml:space="preserve">and </w:t>
      </w:r>
      <w:r w:rsidR="0012259C" w:rsidRPr="00C65046">
        <w:rPr>
          <w:rFonts w:asciiTheme="majorHAnsi" w:hAnsiTheme="majorHAnsi" w:cstheme="majorHAnsi"/>
          <w:sz w:val="22"/>
          <w:szCs w:val="22"/>
        </w:rPr>
        <w:t xml:space="preserve">computer software applications </w:t>
      </w:r>
      <w:r w:rsidR="0012259C" w:rsidRPr="00C65046">
        <w:rPr>
          <w:rFonts w:asciiTheme="majorHAnsi" w:hAnsiTheme="majorHAnsi" w:cstheme="majorHAnsi"/>
          <w:color w:val="000000" w:themeColor="text1"/>
          <w:sz w:val="22"/>
          <w:szCs w:val="22"/>
        </w:rPr>
        <w:t xml:space="preserve">to document </w:t>
      </w:r>
      <w:r w:rsidR="00C542C0" w:rsidRPr="00C65046">
        <w:rPr>
          <w:rFonts w:asciiTheme="majorHAnsi" w:hAnsiTheme="majorHAnsi" w:cstheme="majorHAnsi"/>
          <w:color w:val="000000" w:themeColor="text1"/>
          <w:sz w:val="22"/>
          <w:szCs w:val="22"/>
        </w:rPr>
        <w:t xml:space="preserve">material </w:t>
      </w:r>
      <w:r w:rsidR="0012259C" w:rsidRPr="00C65046">
        <w:rPr>
          <w:rFonts w:asciiTheme="majorHAnsi" w:hAnsiTheme="majorHAnsi" w:cstheme="majorHAnsi"/>
          <w:color w:val="000000" w:themeColor="text1"/>
          <w:sz w:val="22"/>
          <w:szCs w:val="22"/>
        </w:rPr>
        <w:t xml:space="preserve">accurately and maintain physical and electronic records relevant to the management and care of </w:t>
      </w:r>
      <w:r w:rsidR="00C542C0" w:rsidRPr="00C65046">
        <w:rPr>
          <w:rFonts w:asciiTheme="majorHAnsi" w:hAnsiTheme="majorHAnsi" w:cstheme="majorHAnsi"/>
          <w:color w:val="000000" w:themeColor="text1"/>
          <w:sz w:val="22"/>
          <w:szCs w:val="22"/>
        </w:rPr>
        <w:t xml:space="preserve">the </w:t>
      </w:r>
      <w:r w:rsidR="0012259C" w:rsidRPr="00C65046">
        <w:rPr>
          <w:rFonts w:asciiTheme="majorHAnsi" w:hAnsiTheme="majorHAnsi" w:cstheme="majorHAnsi"/>
          <w:color w:val="000000" w:themeColor="text1"/>
          <w:sz w:val="22"/>
          <w:szCs w:val="22"/>
        </w:rPr>
        <w:t>collection</w:t>
      </w:r>
      <w:r w:rsidR="00C542C0" w:rsidRPr="00C65046">
        <w:rPr>
          <w:rFonts w:asciiTheme="majorHAnsi" w:hAnsiTheme="majorHAnsi" w:cstheme="majorHAnsi"/>
          <w:sz w:val="22"/>
          <w:szCs w:val="22"/>
        </w:rPr>
        <w:t>.</w:t>
      </w:r>
    </w:p>
    <w:p w14:paraId="4AB34A3F" w14:textId="4B74E1BB" w:rsidR="00D73465" w:rsidRPr="00C65046" w:rsidRDefault="00E010AD" w:rsidP="00D2281D">
      <w:pPr>
        <w:pStyle w:val="ListParagraph"/>
        <w:numPr>
          <w:ilvl w:val="0"/>
          <w:numId w:val="30"/>
        </w:numPr>
        <w:autoSpaceDE w:val="0"/>
        <w:autoSpaceDN w:val="0"/>
        <w:adjustRightInd w:val="0"/>
        <w:spacing w:line="276" w:lineRule="auto"/>
        <w:jc w:val="both"/>
        <w:rPr>
          <w:rFonts w:asciiTheme="majorHAnsi" w:hAnsiTheme="majorHAnsi" w:cstheme="majorHAnsi"/>
          <w:sz w:val="22"/>
          <w:szCs w:val="22"/>
        </w:rPr>
      </w:pPr>
      <w:r w:rsidRPr="00C65046">
        <w:rPr>
          <w:rFonts w:asciiTheme="majorHAnsi" w:hAnsiTheme="majorHAnsi" w:cstheme="majorHAnsi"/>
          <w:sz w:val="22"/>
          <w:szCs w:val="22"/>
        </w:rPr>
        <w:t xml:space="preserve">Proven ability to work </w:t>
      </w:r>
      <w:r w:rsidRPr="00C65046">
        <w:rPr>
          <w:rFonts w:asciiTheme="majorHAnsi" w:hAnsiTheme="majorHAnsi" w:cstheme="majorHAnsi"/>
          <w:color w:val="000000"/>
          <w:sz w:val="22"/>
          <w:szCs w:val="22"/>
        </w:rPr>
        <w:t xml:space="preserve">efficiently and harmoniously in a </w:t>
      </w:r>
      <w:r w:rsidRPr="00C65046">
        <w:rPr>
          <w:rFonts w:asciiTheme="majorHAnsi" w:hAnsiTheme="majorHAnsi" w:cstheme="majorHAnsi"/>
          <w:color w:val="000000" w:themeColor="text1"/>
          <w:sz w:val="22"/>
          <w:szCs w:val="22"/>
        </w:rPr>
        <w:t>multi-disciplinary</w:t>
      </w:r>
      <w:r w:rsidRPr="00C65046">
        <w:rPr>
          <w:rFonts w:asciiTheme="majorHAnsi" w:hAnsiTheme="majorHAnsi" w:cstheme="majorHAnsi"/>
          <w:sz w:val="22"/>
          <w:szCs w:val="22"/>
        </w:rPr>
        <w:t xml:space="preserve"> </w:t>
      </w:r>
      <w:r w:rsidRPr="00C65046">
        <w:rPr>
          <w:rFonts w:asciiTheme="majorHAnsi" w:hAnsiTheme="majorHAnsi" w:cstheme="majorHAnsi"/>
          <w:color w:val="000000"/>
          <w:sz w:val="22"/>
          <w:szCs w:val="22"/>
        </w:rPr>
        <w:t xml:space="preserve">team with a range of professional, technical and administrative staff </w:t>
      </w:r>
      <w:r w:rsidRPr="00C65046">
        <w:rPr>
          <w:rFonts w:asciiTheme="majorHAnsi" w:hAnsiTheme="majorHAnsi" w:cstheme="majorHAnsi"/>
          <w:sz w:val="22"/>
          <w:szCs w:val="22"/>
        </w:rPr>
        <w:t>to achieve agreed objectives and performance criteria</w:t>
      </w:r>
      <w:r w:rsidRPr="00C65046">
        <w:rPr>
          <w:rFonts w:asciiTheme="majorHAnsi" w:hAnsiTheme="majorHAnsi" w:cstheme="majorHAnsi"/>
          <w:color w:val="000000"/>
          <w:sz w:val="22"/>
          <w:szCs w:val="22"/>
        </w:rPr>
        <w:t xml:space="preserve"> and provide support </w:t>
      </w:r>
      <w:r w:rsidRPr="00C65046">
        <w:rPr>
          <w:rFonts w:asciiTheme="majorHAnsi" w:hAnsiTheme="majorHAnsi" w:cstheme="majorHAnsi"/>
          <w:sz w:val="22"/>
          <w:szCs w:val="22"/>
        </w:rPr>
        <w:t>and collaborate with team members and key stakeholders on projects.</w:t>
      </w:r>
    </w:p>
    <w:p w14:paraId="02769034" w14:textId="36A5D3BA" w:rsidR="0012259C" w:rsidRPr="00C65046" w:rsidRDefault="004702D8" w:rsidP="00D2281D">
      <w:pPr>
        <w:pStyle w:val="ListParagraph"/>
        <w:numPr>
          <w:ilvl w:val="0"/>
          <w:numId w:val="30"/>
        </w:numPr>
        <w:autoSpaceDE w:val="0"/>
        <w:autoSpaceDN w:val="0"/>
        <w:adjustRightInd w:val="0"/>
        <w:spacing w:line="276" w:lineRule="auto"/>
        <w:contextualSpacing w:val="0"/>
        <w:jc w:val="both"/>
        <w:rPr>
          <w:rFonts w:asciiTheme="majorHAnsi" w:hAnsiTheme="majorHAnsi" w:cstheme="majorHAnsi"/>
          <w:sz w:val="22"/>
          <w:szCs w:val="22"/>
        </w:rPr>
      </w:pPr>
      <w:r w:rsidRPr="00C65046">
        <w:rPr>
          <w:rFonts w:asciiTheme="majorHAnsi" w:hAnsiTheme="majorHAnsi" w:cstheme="majorHAnsi"/>
          <w:color w:val="000000" w:themeColor="text1"/>
          <w:sz w:val="22"/>
          <w:szCs w:val="22"/>
        </w:rPr>
        <w:lastRenderedPageBreak/>
        <w:t>Well-developed</w:t>
      </w:r>
      <w:r w:rsidR="002F78E6" w:rsidRPr="00C65046">
        <w:rPr>
          <w:rFonts w:asciiTheme="majorHAnsi" w:hAnsiTheme="majorHAnsi" w:cstheme="majorHAnsi"/>
          <w:color w:val="000000" w:themeColor="text1"/>
          <w:sz w:val="22"/>
          <w:szCs w:val="22"/>
        </w:rPr>
        <w:t xml:space="preserve"> </w:t>
      </w:r>
      <w:r w:rsidR="00E010AD" w:rsidRPr="00C65046">
        <w:rPr>
          <w:rFonts w:asciiTheme="majorHAnsi" w:hAnsiTheme="majorHAnsi" w:cstheme="majorHAnsi"/>
          <w:sz w:val="22"/>
          <w:szCs w:val="22"/>
        </w:rPr>
        <w:t>communication and interpersonal skills at institutional, government and community levels</w:t>
      </w:r>
      <w:r w:rsidR="0012259C" w:rsidRPr="00C65046">
        <w:rPr>
          <w:rFonts w:asciiTheme="majorHAnsi" w:hAnsiTheme="majorHAnsi" w:cstheme="majorHAnsi"/>
          <w:sz w:val="22"/>
          <w:szCs w:val="22"/>
        </w:rPr>
        <w:t xml:space="preserve"> from diverse cultural and professional backgrounds</w:t>
      </w:r>
      <w:r w:rsidR="00E010AD" w:rsidRPr="00C65046">
        <w:rPr>
          <w:rFonts w:asciiTheme="majorHAnsi" w:hAnsiTheme="majorHAnsi" w:cstheme="majorHAnsi"/>
          <w:sz w:val="22"/>
          <w:szCs w:val="22"/>
        </w:rPr>
        <w:t xml:space="preserve">, </w:t>
      </w:r>
      <w:r w:rsidR="00E010AD" w:rsidRPr="00C65046">
        <w:rPr>
          <w:rFonts w:asciiTheme="majorHAnsi" w:hAnsiTheme="majorHAnsi" w:cstheme="majorHAnsi"/>
          <w:color w:val="000000" w:themeColor="text1"/>
          <w:sz w:val="22"/>
          <w:szCs w:val="22"/>
        </w:rPr>
        <w:t xml:space="preserve">including demonstrated ability to prepare high quality documentation and reports, and </w:t>
      </w:r>
      <w:r w:rsidR="00E010AD" w:rsidRPr="00C65046">
        <w:rPr>
          <w:rFonts w:asciiTheme="majorHAnsi" w:hAnsiTheme="majorHAnsi" w:cstheme="majorHAnsi"/>
          <w:sz w:val="22"/>
          <w:szCs w:val="22"/>
        </w:rPr>
        <w:t>responding to internal and external enquiries</w:t>
      </w:r>
      <w:r w:rsidR="00E010AD" w:rsidRPr="00C65046">
        <w:rPr>
          <w:rFonts w:asciiTheme="majorHAnsi" w:hAnsiTheme="majorHAnsi" w:cstheme="majorHAnsi"/>
          <w:color w:val="000000" w:themeColor="text1"/>
          <w:sz w:val="22"/>
          <w:szCs w:val="22"/>
        </w:rPr>
        <w:t xml:space="preserve">.  </w:t>
      </w:r>
    </w:p>
    <w:p w14:paraId="7FD0A4C3" w14:textId="4704E524" w:rsidR="00554B4C" w:rsidRPr="00C65046" w:rsidRDefault="00554B4C" w:rsidP="00D2281D">
      <w:pPr>
        <w:numPr>
          <w:ilvl w:val="0"/>
          <w:numId w:val="30"/>
        </w:numPr>
        <w:spacing w:line="276" w:lineRule="auto"/>
        <w:ind w:right="74"/>
        <w:jc w:val="both"/>
        <w:rPr>
          <w:rFonts w:asciiTheme="majorHAnsi" w:hAnsiTheme="majorHAnsi" w:cstheme="majorHAnsi"/>
          <w:color w:val="000000" w:themeColor="text1"/>
          <w:sz w:val="22"/>
          <w:szCs w:val="22"/>
        </w:rPr>
      </w:pPr>
      <w:r w:rsidRPr="00C65046">
        <w:rPr>
          <w:rFonts w:asciiTheme="majorHAnsi" w:hAnsiTheme="majorHAnsi" w:cstheme="majorHAnsi"/>
          <w:sz w:val="22"/>
          <w:szCs w:val="22"/>
        </w:rPr>
        <w:t xml:space="preserve">Understanding and knowledge of WHS standards and the implementation in relation to safe practices for the movement, location and storage of collections, lifting and carrying objects, climbing ladders and use of tools. </w:t>
      </w:r>
    </w:p>
    <w:p w14:paraId="132CD389" w14:textId="77777777" w:rsidR="0058379D" w:rsidRPr="00C65046" w:rsidRDefault="0058379D" w:rsidP="00D2281D">
      <w:pPr>
        <w:spacing w:line="276" w:lineRule="auto"/>
        <w:jc w:val="both"/>
        <w:rPr>
          <w:rFonts w:asciiTheme="majorHAnsi" w:hAnsiTheme="majorHAnsi" w:cstheme="majorHAnsi"/>
          <w:b/>
          <w:color w:val="000000" w:themeColor="text1"/>
          <w:sz w:val="22"/>
          <w:szCs w:val="22"/>
        </w:rPr>
      </w:pPr>
    </w:p>
    <w:p w14:paraId="46D9B5F0" w14:textId="2264E188" w:rsidR="002F78E6" w:rsidRPr="00C65046" w:rsidRDefault="002F78E6" w:rsidP="00C65046">
      <w:pPr>
        <w:spacing w:line="276" w:lineRule="auto"/>
        <w:jc w:val="both"/>
        <w:rPr>
          <w:rFonts w:asciiTheme="majorHAnsi" w:hAnsiTheme="majorHAnsi" w:cstheme="majorHAnsi"/>
          <w:b/>
          <w:color w:val="000000" w:themeColor="text1"/>
          <w:sz w:val="22"/>
          <w:szCs w:val="22"/>
        </w:rPr>
      </w:pPr>
      <w:r w:rsidRPr="00C65046">
        <w:rPr>
          <w:rFonts w:asciiTheme="majorHAnsi" w:hAnsiTheme="majorHAnsi" w:cstheme="majorHAnsi"/>
          <w:b/>
          <w:color w:val="000000" w:themeColor="text1"/>
          <w:sz w:val="22"/>
          <w:szCs w:val="22"/>
        </w:rPr>
        <w:t>Desirable</w:t>
      </w:r>
    </w:p>
    <w:p w14:paraId="04025C49" w14:textId="6AE20DAC" w:rsidR="00A52154" w:rsidRPr="00D2281D" w:rsidRDefault="00A52154" w:rsidP="00D2281D">
      <w:pPr>
        <w:numPr>
          <w:ilvl w:val="0"/>
          <w:numId w:val="25"/>
        </w:numPr>
        <w:spacing w:line="276" w:lineRule="auto"/>
        <w:ind w:left="499" w:hanging="357"/>
        <w:jc w:val="both"/>
        <w:rPr>
          <w:rFonts w:asciiTheme="majorHAnsi" w:hAnsiTheme="majorHAnsi" w:cstheme="majorHAnsi"/>
          <w:color w:val="000000" w:themeColor="text1"/>
          <w:sz w:val="22"/>
          <w:szCs w:val="22"/>
        </w:rPr>
      </w:pPr>
      <w:r w:rsidRPr="00D2281D">
        <w:rPr>
          <w:rFonts w:asciiTheme="majorHAnsi" w:hAnsiTheme="majorHAnsi" w:cstheme="majorHAnsi"/>
          <w:sz w:val="22"/>
          <w:szCs w:val="22"/>
        </w:rPr>
        <w:t>Eligibility for Professional membership of the Australian Society of Archivists.</w:t>
      </w:r>
    </w:p>
    <w:p w14:paraId="2317B46E" w14:textId="31D0FE56" w:rsidR="002F78E6" w:rsidRPr="00D2281D" w:rsidRDefault="00A52154" w:rsidP="00D2281D">
      <w:pPr>
        <w:numPr>
          <w:ilvl w:val="0"/>
          <w:numId w:val="25"/>
        </w:numPr>
        <w:spacing w:line="276" w:lineRule="auto"/>
        <w:ind w:left="499" w:hanging="357"/>
        <w:jc w:val="both"/>
        <w:rPr>
          <w:rFonts w:asciiTheme="majorHAnsi" w:hAnsiTheme="majorHAnsi" w:cstheme="majorHAnsi"/>
          <w:color w:val="000000" w:themeColor="text1"/>
          <w:sz w:val="22"/>
          <w:szCs w:val="22"/>
        </w:rPr>
      </w:pPr>
      <w:r w:rsidRPr="00D2281D">
        <w:rPr>
          <w:rFonts w:asciiTheme="majorHAnsi" w:hAnsiTheme="majorHAnsi" w:cstheme="majorHAnsi"/>
          <w:sz w:val="22"/>
          <w:szCs w:val="22"/>
        </w:rPr>
        <w:t>E</w:t>
      </w:r>
      <w:r w:rsidR="002F78E6" w:rsidRPr="00D2281D">
        <w:rPr>
          <w:rFonts w:asciiTheme="majorHAnsi" w:hAnsiTheme="majorHAnsi" w:cstheme="majorHAnsi"/>
          <w:color w:val="000000" w:themeColor="text1"/>
          <w:sz w:val="22"/>
          <w:szCs w:val="22"/>
        </w:rPr>
        <w:t xml:space="preserve">xperience working with culturally sensitive material  </w:t>
      </w:r>
    </w:p>
    <w:p w14:paraId="2FFB2F77" w14:textId="2C4330DF" w:rsidR="00D2281D" w:rsidRPr="00D2281D" w:rsidRDefault="00D2281D" w:rsidP="00D2281D">
      <w:pPr>
        <w:pStyle w:val="ListParagraph"/>
        <w:numPr>
          <w:ilvl w:val="0"/>
          <w:numId w:val="25"/>
        </w:numPr>
        <w:spacing w:line="276" w:lineRule="auto"/>
        <w:ind w:left="499" w:hanging="357"/>
        <w:contextualSpacing w:val="0"/>
        <w:jc w:val="both"/>
        <w:rPr>
          <w:rFonts w:asciiTheme="majorHAnsi" w:eastAsia="MS Mincho" w:hAnsiTheme="majorHAnsi" w:cstheme="majorHAnsi"/>
          <w:sz w:val="22"/>
          <w:szCs w:val="22"/>
        </w:rPr>
      </w:pPr>
      <w:r w:rsidRPr="00D2281D">
        <w:rPr>
          <w:rFonts w:asciiTheme="majorHAnsi" w:eastAsia="MS Mincho" w:hAnsiTheme="majorHAnsi" w:cstheme="majorHAnsi"/>
          <w:sz w:val="22"/>
          <w:szCs w:val="22"/>
        </w:rPr>
        <w:t xml:space="preserve">Ability to speak, read and write one </w:t>
      </w:r>
      <w:r w:rsidRPr="00D2281D">
        <w:rPr>
          <w:rFonts w:asciiTheme="majorHAnsi" w:hAnsiTheme="majorHAnsi" w:cstheme="majorHAnsi"/>
          <w:sz w:val="22"/>
          <w:szCs w:val="22"/>
        </w:rPr>
        <w:t>of the Indigenous languages spoken in Central Australia</w:t>
      </w:r>
      <w:r w:rsidRPr="00D2281D">
        <w:rPr>
          <w:rFonts w:asciiTheme="majorHAnsi" w:eastAsia="MS Mincho" w:hAnsiTheme="majorHAnsi" w:cstheme="majorHAnsi"/>
          <w:sz w:val="22"/>
          <w:szCs w:val="22"/>
        </w:rPr>
        <w:t>.</w:t>
      </w:r>
    </w:p>
    <w:p w14:paraId="5F71A8A4" w14:textId="025B3594" w:rsidR="002F78E6" w:rsidRPr="00D2281D" w:rsidRDefault="005F38A7" w:rsidP="00D2281D">
      <w:pPr>
        <w:numPr>
          <w:ilvl w:val="0"/>
          <w:numId w:val="25"/>
        </w:numPr>
        <w:spacing w:line="276" w:lineRule="auto"/>
        <w:ind w:left="499" w:hanging="357"/>
        <w:jc w:val="both"/>
        <w:rPr>
          <w:rFonts w:asciiTheme="majorHAnsi" w:hAnsiTheme="majorHAnsi" w:cstheme="majorHAnsi"/>
          <w:color w:val="000000" w:themeColor="text1"/>
          <w:sz w:val="22"/>
          <w:szCs w:val="22"/>
        </w:rPr>
      </w:pPr>
      <w:r w:rsidRPr="00D2281D">
        <w:rPr>
          <w:rFonts w:asciiTheme="majorHAnsi" w:eastAsiaTheme="minorHAnsi" w:hAnsiTheme="majorHAnsi" w:cstheme="majorHAnsi"/>
          <w:sz w:val="22"/>
          <w:szCs w:val="22"/>
        </w:rPr>
        <w:t>A valid Australian Drivers</w:t>
      </w:r>
      <w:r w:rsidRPr="00D2281D">
        <w:rPr>
          <w:rFonts w:asciiTheme="majorHAnsi" w:hAnsiTheme="majorHAnsi" w:cstheme="majorHAnsi"/>
          <w:color w:val="000000" w:themeColor="text1"/>
          <w:sz w:val="22"/>
          <w:szCs w:val="22"/>
        </w:rPr>
        <w:t xml:space="preserve"> </w:t>
      </w:r>
      <w:r w:rsidR="002F78E6" w:rsidRPr="00D2281D">
        <w:rPr>
          <w:rFonts w:asciiTheme="majorHAnsi" w:hAnsiTheme="majorHAnsi" w:cstheme="majorHAnsi"/>
          <w:color w:val="000000" w:themeColor="text1"/>
          <w:sz w:val="22"/>
          <w:szCs w:val="22"/>
        </w:rPr>
        <w:t xml:space="preserve">licence </w:t>
      </w:r>
    </w:p>
    <w:p w14:paraId="265F7CC3" w14:textId="77777777" w:rsidR="002F78E6" w:rsidRPr="00C65046" w:rsidRDefault="002F78E6" w:rsidP="00C65046">
      <w:pPr>
        <w:pStyle w:val="ListParagraph"/>
        <w:spacing w:line="276" w:lineRule="auto"/>
        <w:jc w:val="both"/>
        <w:rPr>
          <w:rFonts w:asciiTheme="majorHAnsi" w:hAnsiTheme="majorHAnsi" w:cstheme="majorHAnsi"/>
          <w:spacing w:val="-3"/>
          <w:sz w:val="22"/>
          <w:szCs w:val="22"/>
        </w:rPr>
      </w:pPr>
    </w:p>
    <w:p w14:paraId="1F024A52" w14:textId="192D7668" w:rsidR="00CC5C79" w:rsidRPr="00C65046" w:rsidRDefault="000D39CC" w:rsidP="00C65046">
      <w:pPr>
        <w:spacing w:line="276" w:lineRule="auto"/>
        <w:jc w:val="both"/>
        <w:rPr>
          <w:rFonts w:asciiTheme="majorHAnsi" w:eastAsia="Times New Roman" w:hAnsiTheme="majorHAnsi" w:cstheme="majorHAnsi"/>
          <w:b/>
          <w:sz w:val="22"/>
          <w:szCs w:val="22"/>
          <w:lang w:eastAsia="en-AU"/>
        </w:rPr>
      </w:pPr>
      <w:r w:rsidRPr="00C65046">
        <w:rPr>
          <w:rFonts w:asciiTheme="majorHAnsi" w:eastAsia="Times New Roman" w:hAnsiTheme="majorHAnsi" w:cstheme="majorHAnsi"/>
          <w:b/>
          <w:sz w:val="22"/>
          <w:szCs w:val="22"/>
          <w:lang w:eastAsia="en-AU"/>
        </w:rPr>
        <w:t>Other relevant information</w:t>
      </w:r>
    </w:p>
    <w:p w14:paraId="1556B99D" w14:textId="77777777" w:rsidR="00431C33" w:rsidRPr="00431C33" w:rsidRDefault="00431C33" w:rsidP="00431C33">
      <w:pPr>
        <w:numPr>
          <w:ilvl w:val="0"/>
          <w:numId w:val="13"/>
        </w:numPr>
        <w:spacing w:line="276" w:lineRule="auto"/>
        <w:ind w:right="74"/>
        <w:jc w:val="both"/>
        <w:rPr>
          <w:rFonts w:asciiTheme="majorHAnsi" w:hAnsiTheme="majorHAnsi" w:cstheme="majorHAnsi"/>
          <w:sz w:val="22"/>
          <w:szCs w:val="22"/>
        </w:rPr>
      </w:pPr>
      <w:r w:rsidRPr="00431C33">
        <w:rPr>
          <w:rFonts w:asciiTheme="majorHAnsi" w:hAnsiTheme="majorHAnsi" w:cstheme="majorHAnsi"/>
          <w:sz w:val="22"/>
          <w:szCs w:val="22"/>
        </w:rPr>
        <w:t>Preferential consideration will be given to Aboriginal and Torres Strait Islander applicants who meet the essential selection criteria.</w:t>
      </w:r>
    </w:p>
    <w:p w14:paraId="35E9F332" w14:textId="77777777" w:rsidR="00CC5C79" w:rsidRPr="00C65046" w:rsidRDefault="00CC5C79" w:rsidP="00C65046">
      <w:pPr>
        <w:numPr>
          <w:ilvl w:val="0"/>
          <w:numId w:val="13"/>
        </w:numPr>
        <w:spacing w:line="276" w:lineRule="auto"/>
        <w:ind w:right="74"/>
        <w:jc w:val="both"/>
        <w:rPr>
          <w:rFonts w:asciiTheme="majorHAnsi" w:hAnsiTheme="majorHAnsi" w:cstheme="majorHAnsi"/>
          <w:sz w:val="22"/>
          <w:szCs w:val="22"/>
        </w:rPr>
      </w:pPr>
      <w:r w:rsidRPr="00C65046">
        <w:rPr>
          <w:rFonts w:asciiTheme="majorHAnsi" w:hAnsiTheme="majorHAnsi" w:cstheme="majorHAnsi"/>
          <w:sz w:val="22"/>
          <w:szCs w:val="22"/>
        </w:rPr>
        <w:t>This role statement is intended to provide an overall view of the role but in addition to this document, the specifics of the role will be described in business work plans.</w:t>
      </w:r>
    </w:p>
    <w:p w14:paraId="6B23A2F9" w14:textId="77777777" w:rsidR="00CC5C79" w:rsidRPr="00C65046" w:rsidRDefault="00CC5C79" w:rsidP="00C65046">
      <w:pPr>
        <w:numPr>
          <w:ilvl w:val="0"/>
          <w:numId w:val="13"/>
        </w:numPr>
        <w:spacing w:line="276" w:lineRule="auto"/>
        <w:ind w:right="74"/>
        <w:jc w:val="both"/>
        <w:rPr>
          <w:rFonts w:asciiTheme="majorHAnsi" w:hAnsiTheme="majorHAnsi" w:cstheme="majorHAnsi"/>
          <w:sz w:val="22"/>
          <w:szCs w:val="22"/>
        </w:rPr>
      </w:pPr>
      <w:r w:rsidRPr="00C65046">
        <w:rPr>
          <w:rFonts w:asciiTheme="majorHAnsi" w:hAnsiTheme="majorHAnsi" w:cstheme="majorHAnsi"/>
          <w:sz w:val="22"/>
          <w:szCs w:val="22"/>
        </w:rPr>
        <w:t>MAGNT is an Equal Opportunity Employer and values diversity in the workplace.</w:t>
      </w:r>
    </w:p>
    <w:p w14:paraId="3C830DF1" w14:textId="77777777" w:rsidR="00DA73B7" w:rsidRPr="00C65046" w:rsidRDefault="00DA73B7" w:rsidP="00C65046">
      <w:pPr>
        <w:numPr>
          <w:ilvl w:val="0"/>
          <w:numId w:val="13"/>
        </w:numPr>
        <w:spacing w:line="276" w:lineRule="auto"/>
        <w:ind w:right="74"/>
        <w:jc w:val="both"/>
        <w:rPr>
          <w:rFonts w:asciiTheme="majorHAnsi" w:hAnsiTheme="majorHAnsi" w:cstheme="majorHAnsi"/>
          <w:sz w:val="22"/>
          <w:szCs w:val="22"/>
        </w:rPr>
      </w:pPr>
      <w:r w:rsidRPr="00C65046">
        <w:rPr>
          <w:rFonts w:asciiTheme="majorHAnsi" w:hAnsiTheme="majorHAnsi" w:cstheme="majorHAnsi"/>
          <w:sz w:val="22"/>
          <w:szCs w:val="22"/>
        </w:rPr>
        <w:t>MAGNT promotes flexible ways of working including part time. Applicants are encouraged to discuss the flexible working arrangements for this role.</w:t>
      </w:r>
    </w:p>
    <w:p w14:paraId="339585F6" w14:textId="74E761F0" w:rsidR="005D62C8" w:rsidRPr="00C65046" w:rsidRDefault="00CC5C79" w:rsidP="00C65046">
      <w:pPr>
        <w:numPr>
          <w:ilvl w:val="0"/>
          <w:numId w:val="13"/>
        </w:numPr>
        <w:spacing w:line="276" w:lineRule="auto"/>
        <w:ind w:right="74"/>
        <w:jc w:val="both"/>
        <w:rPr>
          <w:rFonts w:asciiTheme="majorHAnsi" w:hAnsiTheme="majorHAnsi" w:cstheme="majorHAnsi"/>
          <w:sz w:val="22"/>
          <w:szCs w:val="22"/>
        </w:rPr>
      </w:pPr>
      <w:r w:rsidRPr="00C65046">
        <w:rPr>
          <w:rFonts w:asciiTheme="majorHAnsi" w:hAnsiTheme="majorHAnsi" w:cstheme="majorHAnsi"/>
          <w:sz w:val="22"/>
          <w:szCs w:val="22"/>
        </w:rPr>
        <w:t>Applicants must have full Australian work rights</w:t>
      </w:r>
      <w:r w:rsidR="00401E6C" w:rsidRPr="00C65046">
        <w:rPr>
          <w:rFonts w:asciiTheme="majorHAnsi" w:hAnsiTheme="majorHAnsi" w:cstheme="majorHAnsi"/>
          <w:sz w:val="22"/>
          <w:szCs w:val="22"/>
        </w:rPr>
        <w:t>.</w:t>
      </w:r>
    </w:p>
    <w:p w14:paraId="361B9969" w14:textId="77777777" w:rsidR="007F4FED" w:rsidRPr="00C65046" w:rsidRDefault="007F4FED" w:rsidP="00C65046">
      <w:pPr>
        <w:spacing w:line="276" w:lineRule="auto"/>
        <w:ind w:left="502"/>
        <w:jc w:val="both"/>
        <w:rPr>
          <w:rFonts w:asciiTheme="majorHAnsi" w:eastAsiaTheme="minorHAnsi" w:hAnsiTheme="majorHAnsi" w:cstheme="majorHAnsi"/>
          <w:sz w:val="22"/>
          <w:szCs w:val="22"/>
        </w:rPr>
      </w:pPr>
    </w:p>
    <w:p w14:paraId="7CEFFEE5" w14:textId="7CC995F8" w:rsidR="00CC5C79" w:rsidRDefault="000D39CC" w:rsidP="00C65046">
      <w:pPr>
        <w:spacing w:line="276" w:lineRule="auto"/>
        <w:jc w:val="both"/>
        <w:rPr>
          <w:rFonts w:asciiTheme="majorHAnsi" w:hAnsiTheme="majorHAnsi" w:cstheme="majorHAnsi"/>
          <w:b/>
          <w:sz w:val="22"/>
          <w:szCs w:val="22"/>
        </w:rPr>
      </w:pPr>
      <w:r w:rsidRPr="00C65046">
        <w:rPr>
          <w:rFonts w:asciiTheme="majorHAnsi" w:hAnsiTheme="majorHAnsi" w:cstheme="majorHAnsi"/>
          <w:b/>
          <w:sz w:val="22"/>
          <w:szCs w:val="22"/>
        </w:rPr>
        <w:t>Further information</w:t>
      </w:r>
    </w:p>
    <w:p w14:paraId="5AE2256F" w14:textId="77777777" w:rsidR="006D1AF9" w:rsidRPr="006D1AF9" w:rsidRDefault="006D1AF9" w:rsidP="006D1AF9">
      <w:pPr>
        <w:pStyle w:val="ListParagraph"/>
        <w:numPr>
          <w:ilvl w:val="0"/>
          <w:numId w:val="13"/>
        </w:numPr>
        <w:rPr>
          <w:rFonts w:asciiTheme="majorHAnsi" w:hAnsiTheme="majorHAnsi" w:cstheme="majorHAnsi"/>
          <w:sz w:val="22"/>
          <w:szCs w:val="22"/>
        </w:rPr>
      </w:pPr>
      <w:r w:rsidRPr="006D1AF9">
        <w:rPr>
          <w:rFonts w:asciiTheme="majorHAnsi" w:hAnsiTheme="majorHAnsi" w:cstheme="majorHAnsi"/>
          <w:sz w:val="22"/>
          <w:szCs w:val="22"/>
        </w:rPr>
        <w:t>From 22 April 2022 all MAGNT employees, subject to the Chief Health Officer Direction 52/2022, are required to provide evidence of three doses of an approved COVID-19 vaccination except in circumstances where there is a medical exemption.</w:t>
      </w:r>
    </w:p>
    <w:p w14:paraId="1744FBDC" w14:textId="002C364C" w:rsidR="00E83D29" w:rsidRPr="007907D8" w:rsidRDefault="00E83D29" w:rsidP="007907D8">
      <w:pPr>
        <w:pStyle w:val="ListParagraph"/>
        <w:numPr>
          <w:ilvl w:val="0"/>
          <w:numId w:val="13"/>
        </w:numPr>
        <w:rPr>
          <w:rFonts w:asciiTheme="majorHAnsi" w:hAnsiTheme="majorHAnsi" w:cstheme="majorHAnsi"/>
          <w:sz w:val="22"/>
          <w:szCs w:val="22"/>
        </w:rPr>
      </w:pPr>
      <w:bookmarkStart w:id="0" w:name="_GoBack"/>
      <w:bookmarkEnd w:id="0"/>
      <w:r w:rsidRPr="007907D8">
        <w:rPr>
          <w:rFonts w:asciiTheme="majorHAnsi" w:hAnsiTheme="majorHAnsi" w:cstheme="majorHAnsi"/>
          <w:sz w:val="22"/>
          <w:szCs w:val="22"/>
        </w:rPr>
        <w:t>MAGNT can provide the successful candidate with opportunities for training on systems and with the registration team if required.</w:t>
      </w:r>
    </w:p>
    <w:p w14:paraId="62C19B3F" w14:textId="4427776A" w:rsidR="009D7E21" w:rsidRPr="007907D8" w:rsidRDefault="009D7E21" w:rsidP="007907D8">
      <w:pPr>
        <w:pStyle w:val="ListParagraph"/>
        <w:numPr>
          <w:ilvl w:val="0"/>
          <w:numId w:val="13"/>
        </w:numPr>
        <w:autoSpaceDE w:val="0"/>
        <w:autoSpaceDN w:val="0"/>
        <w:adjustRightInd w:val="0"/>
        <w:rPr>
          <w:rStyle w:val="Hyperlink"/>
          <w:rFonts w:asciiTheme="majorHAnsi" w:hAnsiTheme="majorHAnsi" w:cstheme="majorHAnsi"/>
          <w:sz w:val="22"/>
          <w:szCs w:val="22"/>
        </w:rPr>
      </w:pPr>
      <w:r w:rsidRPr="007907D8">
        <w:rPr>
          <w:rFonts w:asciiTheme="majorHAnsi" w:hAnsiTheme="majorHAnsi" w:cstheme="majorHAnsi"/>
          <w:sz w:val="22"/>
          <w:szCs w:val="22"/>
        </w:rPr>
        <w:t>For further information</w:t>
      </w:r>
      <w:r w:rsidR="00114D04" w:rsidRPr="007907D8">
        <w:rPr>
          <w:rFonts w:asciiTheme="majorHAnsi" w:hAnsiTheme="majorHAnsi" w:cstheme="majorHAnsi"/>
          <w:sz w:val="22"/>
          <w:szCs w:val="22"/>
        </w:rPr>
        <w:t xml:space="preserve"> on the project or the position</w:t>
      </w:r>
      <w:r w:rsidRPr="007907D8">
        <w:rPr>
          <w:rFonts w:asciiTheme="majorHAnsi" w:hAnsiTheme="majorHAnsi" w:cstheme="majorHAnsi"/>
          <w:sz w:val="22"/>
          <w:szCs w:val="22"/>
        </w:rPr>
        <w:t xml:space="preserve"> please visit our website at </w:t>
      </w:r>
      <w:hyperlink r:id="rId9" w:history="1">
        <w:r w:rsidRPr="007907D8">
          <w:rPr>
            <w:rStyle w:val="Hyperlink"/>
            <w:rFonts w:asciiTheme="majorHAnsi" w:hAnsiTheme="majorHAnsi" w:cstheme="majorHAnsi"/>
            <w:sz w:val="22"/>
            <w:szCs w:val="22"/>
          </w:rPr>
          <w:t>magnt.net.au</w:t>
        </w:r>
      </w:hyperlink>
      <w:r w:rsidRPr="007907D8">
        <w:rPr>
          <w:rFonts w:asciiTheme="majorHAnsi" w:hAnsiTheme="majorHAnsi" w:cstheme="majorHAnsi"/>
          <w:sz w:val="22"/>
          <w:szCs w:val="22"/>
        </w:rPr>
        <w:t xml:space="preserve"> or contact Central Australia Manager, Joe de Beer on (08) 8951 1101 or </w:t>
      </w:r>
      <w:hyperlink r:id="rId10" w:history="1">
        <w:r w:rsidRPr="007907D8">
          <w:rPr>
            <w:rStyle w:val="Hyperlink"/>
            <w:rFonts w:asciiTheme="majorHAnsi" w:hAnsiTheme="majorHAnsi" w:cstheme="majorHAnsi"/>
            <w:sz w:val="22"/>
            <w:szCs w:val="22"/>
          </w:rPr>
          <w:t>josef.deBeer@magnt.net.au</w:t>
        </w:r>
      </w:hyperlink>
    </w:p>
    <w:p w14:paraId="4A43EFA4" w14:textId="6D1EEC09" w:rsidR="00CC5C79" w:rsidRPr="00C65046" w:rsidRDefault="00CC5C79" w:rsidP="009D7E21">
      <w:pPr>
        <w:autoSpaceDE w:val="0"/>
        <w:autoSpaceDN w:val="0"/>
        <w:adjustRightInd w:val="0"/>
        <w:spacing w:line="276" w:lineRule="auto"/>
        <w:jc w:val="both"/>
        <w:rPr>
          <w:rStyle w:val="Hyperlink"/>
          <w:rFonts w:asciiTheme="majorHAnsi" w:hAnsiTheme="majorHAnsi" w:cstheme="majorHAnsi"/>
          <w:sz w:val="22"/>
          <w:szCs w:val="22"/>
        </w:rPr>
      </w:pPr>
    </w:p>
    <w:sectPr w:rsidR="00CC5C79" w:rsidRPr="00C65046" w:rsidSect="00CD7BD9">
      <w:headerReference w:type="default" r:id="rId11"/>
      <w:footerReference w:type="default" r:id="rId12"/>
      <w:pgSz w:w="11900" w:h="16840"/>
      <w:pgMar w:top="1985" w:right="1127" w:bottom="993"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26ED" w14:textId="77777777" w:rsidR="007F1190" w:rsidRDefault="007F1190" w:rsidP="00A256F5">
      <w:r>
        <w:separator/>
      </w:r>
    </w:p>
  </w:endnote>
  <w:endnote w:type="continuationSeparator" w:id="0">
    <w:p w14:paraId="2DA52157" w14:textId="77777777" w:rsidR="007F1190" w:rsidRDefault="007F1190" w:rsidP="00A2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xo Light">
    <w:altName w:val="Cambria Math"/>
    <w:charset w:val="00"/>
    <w:family w:val="auto"/>
    <w:pitch w:val="variable"/>
    <w:sig w:usb0="00000001" w:usb1="4000204B" w:usb2="00000000" w:usb3="00000000" w:csb0="00000093" w:csb1="00000000"/>
  </w:font>
  <w:font w:name="Swiss721BT-Light">
    <w:altName w:val="Swis721 Lt BT"/>
    <w:panose1 w:val="00000000000000000000"/>
    <w:charset w:val="4D"/>
    <w:family w:val="auto"/>
    <w:notTrueType/>
    <w:pitch w:val="default"/>
    <w:sig w:usb0="00000003" w:usb1="00000000" w:usb2="00000000" w:usb3="00000000" w:csb0="00000001" w:csb1="00000000"/>
  </w:font>
  <w:font w:name="Exo Bold">
    <w:altName w:val="Times New Roman"/>
    <w:charset w:val="00"/>
    <w:family w:val="auto"/>
    <w:pitch w:val="variable"/>
    <w:sig w:usb0="A00000EF" w:usb1="4000204B" w:usb2="00000000" w:usb3="00000000" w:csb0="00000093" w:csb1="00000000"/>
  </w:font>
  <w:font w:name="Swiss721BT-Heavy">
    <w:altName w:val="Swis721 Hv B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s721 Hv BT">
    <w:altName w:val="Arial"/>
    <w:panose1 w:val="020B0803020202090204"/>
    <w:charset w:val="00"/>
    <w:family w:val="swiss"/>
    <w:pitch w:val="variable"/>
    <w:sig w:usb0="800000AF" w:usb1="1000204A" w:usb2="00000000" w:usb3="00000000" w:csb0="00000011" w:csb1="00000000"/>
  </w:font>
  <w:font w:name="Swiss721BT-Medium">
    <w:altName w:val="Swis721 Md B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Lt BT">
    <w:panose1 w:val="020B0403020202020204"/>
    <w:charset w:val="00"/>
    <w:family w:val="swiss"/>
    <w:pitch w:val="variable"/>
    <w:sig w:usb0="800000AF" w:usb1="1000204A" w:usb2="00000000" w:usb3="00000000" w:csb0="0000001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D2A0" w14:textId="77777777" w:rsidR="006C3CEE" w:rsidRDefault="006C3CEE">
    <w:pPr>
      <w:pStyle w:val="Footer"/>
    </w:pPr>
    <w:r>
      <w:rPr>
        <w:noProof/>
        <w:lang w:eastAsia="en-AU"/>
      </w:rPr>
      <w:drawing>
        <wp:anchor distT="0" distB="0" distL="114300" distR="114300" simplePos="0" relativeHeight="251661312" behindDoc="1" locked="0" layoutInCell="1" allowOverlap="1" wp14:anchorId="6D0ED8EE" wp14:editId="6DA51878">
          <wp:simplePos x="0" y="0"/>
          <wp:positionH relativeFrom="page">
            <wp:posOffset>-9525</wp:posOffset>
          </wp:positionH>
          <wp:positionV relativeFrom="page">
            <wp:posOffset>9848850</wp:posOffset>
          </wp:positionV>
          <wp:extent cx="7559675" cy="834360"/>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4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676D" w14:textId="77777777" w:rsidR="007F1190" w:rsidRDefault="007F1190" w:rsidP="00A256F5">
      <w:r>
        <w:separator/>
      </w:r>
    </w:p>
  </w:footnote>
  <w:footnote w:type="continuationSeparator" w:id="0">
    <w:p w14:paraId="7F37B4E0" w14:textId="77777777" w:rsidR="007F1190" w:rsidRDefault="007F1190" w:rsidP="00A2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D1B5" w14:textId="0AC41DC2" w:rsidR="006C3CEE" w:rsidRDefault="008E3DED" w:rsidP="005A2D4B">
    <w:pPr>
      <w:spacing w:line="345" w:lineRule="exact"/>
      <w:ind w:left="20" w:firstLine="1143"/>
      <w:rPr>
        <w:rFonts w:ascii="Calibri" w:eastAsia="Calibri" w:hAnsi="Calibri" w:cs="Calibri"/>
        <w:sz w:val="32"/>
        <w:szCs w:val="32"/>
      </w:rPr>
    </w:pPr>
    <w:r>
      <w:rPr>
        <w:noProof/>
        <w:lang w:eastAsia="en-AU"/>
      </w:rPr>
      <w:drawing>
        <wp:anchor distT="0" distB="0" distL="114300" distR="114300" simplePos="0" relativeHeight="251663360" behindDoc="0" locked="0" layoutInCell="1" allowOverlap="1" wp14:anchorId="2C1A4116" wp14:editId="49070DB1">
          <wp:simplePos x="0" y="0"/>
          <wp:positionH relativeFrom="margin">
            <wp:posOffset>5002530</wp:posOffset>
          </wp:positionH>
          <wp:positionV relativeFrom="page">
            <wp:posOffset>30480</wp:posOffset>
          </wp:positionV>
          <wp:extent cx="1536700" cy="123063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fauna central logo black_horiz.jpg"/>
                  <pic:cNvPicPr/>
                </pic:nvPicPr>
                <pic:blipFill>
                  <a:blip r:embed="rId1">
                    <a:extLst>
                      <a:ext uri="{28A0092B-C50C-407E-A947-70E740481C1C}">
                        <a14:useLocalDpi xmlns:a14="http://schemas.microsoft.com/office/drawing/2010/main" val="0"/>
                      </a:ext>
                    </a:extLst>
                  </a:blip>
                  <a:stretch>
                    <a:fillRect/>
                  </a:stretch>
                </pic:blipFill>
                <pic:spPr>
                  <a:xfrm>
                    <a:off x="0" y="0"/>
                    <a:ext cx="1536700" cy="12306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0" locked="0" layoutInCell="1" allowOverlap="1" wp14:anchorId="7ACDE2ED" wp14:editId="1C7518A8">
          <wp:simplePos x="0" y="0"/>
          <wp:positionH relativeFrom="column">
            <wp:posOffset>3712259</wp:posOffset>
          </wp:positionH>
          <wp:positionV relativeFrom="page">
            <wp:posOffset>29845</wp:posOffset>
          </wp:positionV>
          <wp:extent cx="1292225" cy="1230630"/>
          <wp:effectExtent l="0" t="0" r="317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ASRC_MAGNT_Logos_2018.jpg"/>
                  <pic:cNvPicPr/>
                </pic:nvPicPr>
                <pic:blipFill>
                  <a:blip r:embed="rId2">
                    <a:extLst>
                      <a:ext uri="{28A0092B-C50C-407E-A947-70E740481C1C}">
                        <a14:useLocalDpi xmlns:a14="http://schemas.microsoft.com/office/drawing/2010/main" val="0"/>
                      </a:ext>
                    </a:extLst>
                  </a:blip>
                  <a:stretch>
                    <a:fillRect/>
                  </a:stretch>
                </pic:blipFill>
                <pic:spPr>
                  <a:xfrm>
                    <a:off x="0" y="0"/>
                    <a:ext cx="1292225" cy="1230630"/>
                  </a:xfrm>
                  <a:prstGeom prst="rect">
                    <a:avLst/>
                  </a:prstGeom>
                </pic:spPr>
              </pic:pic>
            </a:graphicData>
          </a:graphic>
          <wp14:sizeRelH relativeFrom="margin">
            <wp14:pctWidth>0</wp14:pctWidth>
          </wp14:sizeRelH>
          <wp14:sizeRelV relativeFrom="margin">
            <wp14:pctHeight>0</wp14:pctHeight>
          </wp14:sizeRelV>
        </wp:anchor>
      </w:drawing>
    </w:r>
    <w:r w:rsidR="006C3CEE">
      <w:rPr>
        <w:rFonts w:ascii="Calibri"/>
        <w:b/>
        <w:sz w:val="32"/>
      </w:rPr>
      <w:t xml:space="preserve">                          </w:t>
    </w:r>
  </w:p>
  <w:p w14:paraId="505DF01C" w14:textId="44490975" w:rsidR="006C3CEE" w:rsidRDefault="006C3CEE">
    <w:pPr>
      <w:pStyle w:val="Header"/>
    </w:pPr>
    <w:r>
      <w:rPr>
        <w:noProof/>
        <w:lang w:eastAsia="en-AU"/>
      </w:rPr>
      <w:drawing>
        <wp:anchor distT="0" distB="0" distL="114300" distR="114300" simplePos="0" relativeHeight="251660288" behindDoc="1" locked="0" layoutInCell="1" allowOverlap="1" wp14:anchorId="6A9546DD" wp14:editId="7BCC70C3">
          <wp:simplePos x="0" y="0"/>
          <wp:positionH relativeFrom="page">
            <wp:align>center</wp:align>
          </wp:positionH>
          <wp:positionV relativeFrom="page">
            <wp:align>top</wp:align>
          </wp:positionV>
          <wp:extent cx="7560000" cy="126160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header.jpg"/>
                  <pic:cNvPicPr/>
                </pic:nvPicPr>
                <pic:blipFill>
                  <a:blip r:embed="rId3">
                    <a:extLst>
                      <a:ext uri="{28A0092B-C50C-407E-A947-70E740481C1C}">
                        <a14:useLocalDpi xmlns:a14="http://schemas.microsoft.com/office/drawing/2010/main" val="0"/>
                      </a:ext>
                    </a:extLst>
                  </a:blip>
                  <a:stretch>
                    <a:fillRect/>
                  </a:stretch>
                </pic:blipFill>
                <pic:spPr>
                  <a:xfrm>
                    <a:off x="0" y="0"/>
                    <a:ext cx="7560000" cy="126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018"/>
    <w:multiLevelType w:val="hybridMultilevel"/>
    <w:tmpl w:val="896C7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93C6F"/>
    <w:multiLevelType w:val="hybridMultilevel"/>
    <w:tmpl w:val="66264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55014"/>
    <w:multiLevelType w:val="hybridMultilevel"/>
    <w:tmpl w:val="FF94820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15:restartNumberingAfterBreak="0">
    <w:nsid w:val="05E972D7"/>
    <w:multiLevelType w:val="hybridMultilevel"/>
    <w:tmpl w:val="656A0F7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15:restartNumberingAfterBreak="0">
    <w:nsid w:val="07D10592"/>
    <w:multiLevelType w:val="multilevel"/>
    <w:tmpl w:val="9896489E"/>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08597A85"/>
    <w:multiLevelType w:val="hybridMultilevel"/>
    <w:tmpl w:val="63286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F93D55"/>
    <w:multiLevelType w:val="hybridMultilevel"/>
    <w:tmpl w:val="4D02D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623C45"/>
    <w:multiLevelType w:val="hybridMultilevel"/>
    <w:tmpl w:val="AC56E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21444B"/>
    <w:multiLevelType w:val="hybridMultilevel"/>
    <w:tmpl w:val="8B7A2D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E856E3"/>
    <w:multiLevelType w:val="hybridMultilevel"/>
    <w:tmpl w:val="1CE83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EE3F76"/>
    <w:multiLevelType w:val="multilevel"/>
    <w:tmpl w:val="B8A0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46FA4"/>
    <w:multiLevelType w:val="hybridMultilevel"/>
    <w:tmpl w:val="7E0E4D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DF04E4"/>
    <w:multiLevelType w:val="hybridMultilevel"/>
    <w:tmpl w:val="AF82AB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2C481F"/>
    <w:multiLevelType w:val="hybridMultilevel"/>
    <w:tmpl w:val="28CCA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210819"/>
    <w:multiLevelType w:val="hybridMultilevel"/>
    <w:tmpl w:val="8C8086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8122A"/>
    <w:multiLevelType w:val="hybridMultilevel"/>
    <w:tmpl w:val="656A0F7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2D350E98"/>
    <w:multiLevelType w:val="singleLevel"/>
    <w:tmpl w:val="74C8C138"/>
    <w:lvl w:ilvl="0">
      <w:start w:val="1"/>
      <w:numFmt w:val="decimal"/>
      <w:lvlText w:val="%1."/>
      <w:legacy w:legacy="1" w:legacySpace="0" w:legacyIndent="283"/>
      <w:lvlJc w:val="left"/>
      <w:pPr>
        <w:ind w:left="283" w:hanging="283"/>
      </w:pPr>
    </w:lvl>
  </w:abstractNum>
  <w:abstractNum w:abstractNumId="17" w15:restartNumberingAfterBreak="0">
    <w:nsid w:val="2DB820F0"/>
    <w:multiLevelType w:val="multilevel"/>
    <w:tmpl w:val="8332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7B2"/>
    <w:multiLevelType w:val="hybridMultilevel"/>
    <w:tmpl w:val="2118F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605005"/>
    <w:multiLevelType w:val="hybridMultilevel"/>
    <w:tmpl w:val="1102EC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0B3E5D"/>
    <w:multiLevelType w:val="hybridMultilevel"/>
    <w:tmpl w:val="8E5CD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334B86"/>
    <w:multiLevelType w:val="hybridMultilevel"/>
    <w:tmpl w:val="2A788E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A7619A"/>
    <w:multiLevelType w:val="hybridMultilevel"/>
    <w:tmpl w:val="2BDE2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F47836"/>
    <w:multiLevelType w:val="singleLevel"/>
    <w:tmpl w:val="EDFEEB0E"/>
    <w:lvl w:ilvl="0">
      <w:start w:val="1"/>
      <w:numFmt w:val="decimal"/>
      <w:lvlText w:val="%1."/>
      <w:lvlJc w:val="left"/>
      <w:pPr>
        <w:ind w:left="720" w:hanging="360"/>
      </w:pPr>
      <w:rPr>
        <w:strike w:val="0"/>
      </w:rPr>
    </w:lvl>
  </w:abstractNum>
  <w:abstractNum w:abstractNumId="24" w15:restartNumberingAfterBreak="0">
    <w:nsid w:val="3EB84717"/>
    <w:multiLevelType w:val="singleLevel"/>
    <w:tmpl w:val="0C09000F"/>
    <w:lvl w:ilvl="0">
      <w:start w:val="1"/>
      <w:numFmt w:val="decimal"/>
      <w:lvlText w:val="%1."/>
      <w:lvlJc w:val="left"/>
      <w:pPr>
        <w:ind w:left="360" w:hanging="360"/>
      </w:pPr>
      <w:rPr>
        <w:rFonts w:hint="default"/>
      </w:rPr>
    </w:lvl>
  </w:abstractNum>
  <w:abstractNum w:abstractNumId="25" w15:restartNumberingAfterBreak="0">
    <w:nsid w:val="3F445986"/>
    <w:multiLevelType w:val="hybridMultilevel"/>
    <w:tmpl w:val="4C64E6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3C4788"/>
    <w:multiLevelType w:val="hybridMultilevel"/>
    <w:tmpl w:val="B67E7F5A"/>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15:restartNumberingAfterBreak="0">
    <w:nsid w:val="444676C0"/>
    <w:multiLevelType w:val="hybridMultilevel"/>
    <w:tmpl w:val="F5A2D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B341F7"/>
    <w:multiLevelType w:val="hybridMultilevel"/>
    <w:tmpl w:val="077446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B13C7B"/>
    <w:multiLevelType w:val="hybridMultilevel"/>
    <w:tmpl w:val="100274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120406"/>
    <w:multiLevelType w:val="hybridMultilevel"/>
    <w:tmpl w:val="79B2076C"/>
    <w:lvl w:ilvl="0" w:tplc="FB6E5758">
      <w:start w:val="1"/>
      <w:numFmt w:val="bullet"/>
      <w:lvlText w:val=""/>
      <w:lvlJc w:val="left"/>
      <w:pPr>
        <w:ind w:left="502" w:hanging="360"/>
      </w:pPr>
      <w:rPr>
        <w:rFonts w:ascii="Symbol" w:hAnsi="Symbol" w:hint="default"/>
        <w:color w:val="auto"/>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1" w15:restartNumberingAfterBreak="0">
    <w:nsid w:val="4FD85E9C"/>
    <w:multiLevelType w:val="hybridMultilevel"/>
    <w:tmpl w:val="8C8086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DF2D5B"/>
    <w:multiLevelType w:val="singleLevel"/>
    <w:tmpl w:val="0C09000F"/>
    <w:lvl w:ilvl="0">
      <w:start w:val="1"/>
      <w:numFmt w:val="decimal"/>
      <w:lvlText w:val="%1."/>
      <w:lvlJc w:val="left"/>
      <w:pPr>
        <w:ind w:left="360" w:hanging="360"/>
      </w:pPr>
      <w:rPr>
        <w:rFonts w:hint="default"/>
      </w:rPr>
    </w:lvl>
  </w:abstractNum>
  <w:abstractNum w:abstractNumId="33" w15:restartNumberingAfterBreak="0">
    <w:nsid w:val="5246191A"/>
    <w:multiLevelType w:val="hybridMultilevel"/>
    <w:tmpl w:val="8356E270"/>
    <w:lvl w:ilvl="0" w:tplc="652A70B6">
      <w:start w:val="1"/>
      <w:numFmt w:val="decimal"/>
      <w:lvlText w:val="%1."/>
      <w:lvlJc w:val="left"/>
      <w:pPr>
        <w:ind w:left="153" w:hanging="360"/>
      </w:pPr>
      <w:rPr>
        <w:b w:val="0"/>
        <w:i w:val="0"/>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4" w15:restartNumberingAfterBreak="0">
    <w:nsid w:val="530B20BB"/>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539C516A"/>
    <w:multiLevelType w:val="multilevel"/>
    <w:tmpl w:val="3B883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2D7731"/>
    <w:multiLevelType w:val="hybridMultilevel"/>
    <w:tmpl w:val="4BD6D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1341ED"/>
    <w:multiLevelType w:val="hybridMultilevel"/>
    <w:tmpl w:val="B10208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B3835BF"/>
    <w:multiLevelType w:val="hybridMultilevel"/>
    <w:tmpl w:val="5EFED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D0B27AF"/>
    <w:multiLevelType w:val="hybridMultilevel"/>
    <w:tmpl w:val="656A0F7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0" w15:restartNumberingAfterBreak="0">
    <w:nsid w:val="679B6ADE"/>
    <w:multiLevelType w:val="hybridMultilevel"/>
    <w:tmpl w:val="100E4D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BE50627"/>
    <w:multiLevelType w:val="hybridMultilevel"/>
    <w:tmpl w:val="1F2655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F001FA1"/>
    <w:multiLevelType w:val="hybridMultilevel"/>
    <w:tmpl w:val="4C2A7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4B3C3C"/>
    <w:multiLevelType w:val="hybridMultilevel"/>
    <w:tmpl w:val="3690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B62566"/>
    <w:multiLevelType w:val="hybridMultilevel"/>
    <w:tmpl w:val="CAE660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BA40CFF"/>
    <w:multiLevelType w:val="multilevel"/>
    <w:tmpl w:val="AE3A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9D71B8"/>
    <w:multiLevelType w:val="hybridMultilevel"/>
    <w:tmpl w:val="906040D8"/>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15:restartNumberingAfterBreak="0">
    <w:nsid w:val="7DCE0A55"/>
    <w:multiLevelType w:val="hybridMultilevel"/>
    <w:tmpl w:val="2FBC9546"/>
    <w:lvl w:ilvl="0" w:tplc="0C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8" w15:restartNumberingAfterBreak="0">
    <w:nsid w:val="7EE27F2E"/>
    <w:multiLevelType w:val="hybridMultilevel"/>
    <w:tmpl w:val="AC6652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15"/>
  </w:num>
  <w:num w:numId="3">
    <w:abstractNumId w:val="39"/>
  </w:num>
  <w:num w:numId="4">
    <w:abstractNumId w:val="36"/>
  </w:num>
  <w:num w:numId="5">
    <w:abstractNumId w:val="3"/>
  </w:num>
  <w:num w:numId="6">
    <w:abstractNumId w:val="42"/>
  </w:num>
  <w:num w:numId="7">
    <w:abstractNumId w:val="43"/>
  </w:num>
  <w:num w:numId="8">
    <w:abstractNumId w:val="23"/>
  </w:num>
  <w:num w:numId="9">
    <w:abstractNumId w:val="34"/>
    <w:lvlOverride w:ilvl="0">
      <w:startOverride w:val="1"/>
    </w:lvlOverride>
  </w:num>
  <w:num w:numId="10">
    <w:abstractNumId w:val="7"/>
  </w:num>
  <w:num w:numId="11">
    <w:abstractNumId w:val="47"/>
  </w:num>
  <w:num w:numId="12">
    <w:abstractNumId w:val="2"/>
  </w:num>
  <w:num w:numId="13">
    <w:abstractNumId w:val="30"/>
  </w:num>
  <w:num w:numId="14">
    <w:abstractNumId w:val="35"/>
  </w:num>
  <w:num w:numId="15">
    <w:abstractNumId w:val="18"/>
  </w:num>
  <w:num w:numId="16">
    <w:abstractNumId w:val="16"/>
  </w:num>
  <w:num w:numId="17">
    <w:abstractNumId w:val="33"/>
  </w:num>
  <w:num w:numId="18">
    <w:abstractNumId w:val="19"/>
  </w:num>
  <w:num w:numId="19">
    <w:abstractNumId w:val="17"/>
  </w:num>
  <w:num w:numId="20">
    <w:abstractNumId w:val="45"/>
  </w:num>
  <w:num w:numId="21">
    <w:abstractNumId w:val="38"/>
  </w:num>
  <w:num w:numId="22">
    <w:abstractNumId w:val="21"/>
  </w:num>
  <w:num w:numId="23">
    <w:abstractNumId w:val="6"/>
  </w:num>
  <w:num w:numId="24">
    <w:abstractNumId w:val="9"/>
  </w:num>
  <w:num w:numId="25">
    <w:abstractNumId w:val="46"/>
  </w:num>
  <w:num w:numId="26">
    <w:abstractNumId w:val="20"/>
  </w:num>
  <w:num w:numId="27">
    <w:abstractNumId w:val="40"/>
  </w:num>
  <w:num w:numId="28">
    <w:abstractNumId w:val="48"/>
  </w:num>
  <w:num w:numId="29">
    <w:abstractNumId w:val="22"/>
  </w:num>
  <w:num w:numId="30">
    <w:abstractNumId w:val="41"/>
  </w:num>
  <w:num w:numId="31">
    <w:abstractNumId w:val="11"/>
  </w:num>
  <w:num w:numId="32">
    <w:abstractNumId w:val="3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25"/>
  </w:num>
  <w:num w:numId="37">
    <w:abstractNumId w:val="4"/>
  </w:num>
  <w:num w:numId="38">
    <w:abstractNumId w:val="44"/>
  </w:num>
  <w:num w:numId="39">
    <w:abstractNumId w:val="12"/>
  </w:num>
  <w:num w:numId="40">
    <w:abstractNumId w:val="14"/>
  </w:num>
  <w:num w:numId="41">
    <w:abstractNumId w:val="8"/>
  </w:num>
  <w:num w:numId="42">
    <w:abstractNumId w:val="0"/>
  </w:num>
  <w:num w:numId="43">
    <w:abstractNumId w:val="5"/>
  </w:num>
  <w:num w:numId="44">
    <w:abstractNumId w:val="27"/>
  </w:num>
  <w:num w:numId="45">
    <w:abstractNumId w:val="29"/>
  </w:num>
  <w:num w:numId="46">
    <w:abstractNumId w:val="24"/>
  </w:num>
  <w:num w:numId="47">
    <w:abstractNumId w:val="37"/>
  </w:num>
  <w:num w:numId="48">
    <w:abstractNumId w:val="32"/>
  </w:num>
  <w:num w:numId="49">
    <w:abstractNumId w:val="10"/>
  </w:num>
  <w:num w:numId="5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F5"/>
    <w:rsid w:val="0000152C"/>
    <w:rsid w:val="0002296B"/>
    <w:rsid w:val="00024448"/>
    <w:rsid w:val="00025AB4"/>
    <w:rsid w:val="00026C9F"/>
    <w:rsid w:val="00037662"/>
    <w:rsid w:val="00037D16"/>
    <w:rsid w:val="00043EFE"/>
    <w:rsid w:val="000472A9"/>
    <w:rsid w:val="00052A4F"/>
    <w:rsid w:val="000570C2"/>
    <w:rsid w:val="0005711F"/>
    <w:rsid w:val="000628AE"/>
    <w:rsid w:val="000649EC"/>
    <w:rsid w:val="0006722D"/>
    <w:rsid w:val="00070AC6"/>
    <w:rsid w:val="000846CF"/>
    <w:rsid w:val="000928A6"/>
    <w:rsid w:val="00097A82"/>
    <w:rsid w:val="000A0D6D"/>
    <w:rsid w:val="000B4149"/>
    <w:rsid w:val="000B531C"/>
    <w:rsid w:val="000C171B"/>
    <w:rsid w:val="000C3354"/>
    <w:rsid w:val="000D39CC"/>
    <w:rsid w:val="000D781E"/>
    <w:rsid w:val="000E0951"/>
    <w:rsid w:val="000E13C5"/>
    <w:rsid w:val="000F1E17"/>
    <w:rsid w:val="000F4677"/>
    <w:rsid w:val="000F4F8E"/>
    <w:rsid w:val="000F6153"/>
    <w:rsid w:val="00106E1B"/>
    <w:rsid w:val="001115AB"/>
    <w:rsid w:val="001119DF"/>
    <w:rsid w:val="00114D04"/>
    <w:rsid w:val="0012259C"/>
    <w:rsid w:val="001271B0"/>
    <w:rsid w:val="0013030D"/>
    <w:rsid w:val="00134457"/>
    <w:rsid w:val="00145248"/>
    <w:rsid w:val="0014634B"/>
    <w:rsid w:val="001473C1"/>
    <w:rsid w:val="00147487"/>
    <w:rsid w:val="00151B2D"/>
    <w:rsid w:val="001542C4"/>
    <w:rsid w:val="001565B9"/>
    <w:rsid w:val="001604C7"/>
    <w:rsid w:val="00164454"/>
    <w:rsid w:val="001651A9"/>
    <w:rsid w:val="00167D78"/>
    <w:rsid w:val="00167FF3"/>
    <w:rsid w:val="00172C2F"/>
    <w:rsid w:val="001773C6"/>
    <w:rsid w:val="00181306"/>
    <w:rsid w:val="00183043"/>
    <w:rsid w:val="001845C4"/>
    <w:rsid w:val="00186C74"/>
    <w:rsid w:val="001908A0"/>
    <w:rsid w:val="00192B4E"/>
    <w:rsid w:val="00192E9F"/>
    <w:rsid w:val="001973DC"/>
    <w:rsid w:val="001A2DC9"/>
    <w:rsid w:val="001A361B"/>
    <w:rsid w:val="001A4571"/>
    <w:rsid w:val="001A53BD"/>
    <w:rsid w:val="001B2AAA"/>
    <w:rsid w:val="001B6A42"/>
    <w:rsid w:val="001B7ED2"/>
    <w:rsid w:val="001D1808"/>
    <w:rsid w:val="001D421F"/>
    <w:rsid w:val="001E5AC5"/>
    <w:rsid w:val="001F6415"/>
    <w:rsid w:val="00207C89"/>
    <w:rsid w:val="002157BA"/>
    <w:rsid w:val="002264A7"/>
    <w:rsid w:val="00226F16"/>
    <w:rsid w:val="002424ED"/>
    <w:rsid w:val="0024331E"/>
    <w:rsid w:val="00250D2C"/>
    <w:rsid w:val="00251462"/>
    <w:rsid w:val="002522B8"/>
    <w:rsid w:val="00260109"/>
    <w:rsid w:val="00271244"/>
    <w:rsid w:val="00271EF2"/>
    <w:rsid w:val="00276B6F"/>
    <w:rsid w:val="00283AE2"/>
    <w:rsid w:val="00286497"/>
    <w:rsid w:val="00290E0C"/>
    <w:rsid w:val="002930C0"/>
    <w:rsid w:val="00295AB1"/>
    <w:rsid w:val="00297A98"/>
    <w:rsid w:val="002A0069"/>
    <w:rsid w:val="002A118A"/>
    <w:rsid w:val="002A3C61"/>
    <w:rsid w:val="002A4D3A"/>
    <w:rsid w:val="002B3D29"/>
    <w:rsid w:val="002B4DE6"/>
    <w:rsid w:val="002C165B"/>
    <w:rsid w:val="002C2654"/>
    <w:rsid w:val="002C6D38"/>
    <w:rsid w:val="002C71AD"/>
    <w:rsid w:val="002D0C7C"/>
    <w:rsid w:val="002D4329"/>
    <w:rsid w:val="002E78BF"/>
    <w:rsid w:val="002F0970"/>
    <w:rsid w:val="002F53B3"/>
    <w:rsid w:val="002F7776"/>
    <w:rsid w:val="002F78E6"/>
    <w:rsid w:val="00304404"/>
    <w:rsid w:val="00326604"/>
    <w:rsid w:val="00332A89"/>
    <w:rsid w:val="00333974"/>
    <w:rsid w:val="00335E94"/>
    <w:rsid w:val="003403A9"/>
    <w:rsid w:val="00342110"/>
    <w:rsid w:val="0034228A"/>
    <w:rsid w:val="00344FBF"/>
    <w:rsid w:val="00346489"/>
    <w:rsid w:val="0034718E"/>
    <w:rsid w:val="00347C3E"/>
    <w:rsid w:val="00355C53"/>
    <w:rsid w:val="00355EAC"/>
    <w:rsid w:val="00357614"/>
    <w:rsid w:val="003705BC"/>
    <w:rsid w:val="003716DF"/>
    <w:rsid w:val="003723F9"/>
    <w:rsid w:val="00372A64"/>
    <w:rsid w:val="00372EB3"/>
    <w:rsid w:val="003802A9"/>
    <w:rsid w:val="0038336E"/>
    <w:rsid w:val="00384D17"/>
    <w:rsid w:val="0039042A"/>
    <w:rsid w:val="0039253C"/>
    <w:rsid w:val="0039698D"/>
    <w:rsid w:val="003A4CAC"/>
    <w:rsid w:val="003A53FD"/>
    <w:rsid w:val="003B0E1C"/>
    <w:rsid w:val="003D0906"/>
    <w:rsid w:val="003D39F1"/>
    <w:rsid w:val="003D5558"/>
    <w:rsid w:val="003D559D"/>
    <w:rsid w:val="003E3EC9"/>
    <w:rsid w:val="003E5E71"/>
    <w:rsid w:val="003F3B5B"/>
    <w:rsid w:val="003F7C44"/>
    <w:rsid w:val="00401E6C"/>
    <w:rsid w:val="00404B89"/>
    <w:rsid w:val="00405246"/>
    <w:rsid w:val="0041428C"/>
    <w:rsid w:val="004266BB"/>
    <w:rsid w:val="00427E4E"/>
    <w:rsid w:val="00431C33"/>
    <w:rsid w:val="00432D98"/>
    <w:rsid w:val="00433E00"/>
    <w:rsid w:val="0043504E"/>
    <w:rsid w:val="004463C1"/>
    <w:rsid w:val="00457E32"/>
    <w:rsid w:val="00463655"/>
    <w:rsid w:val="00466FE9"/>
    <w:rsid w:val="004702D8"/>
    <w:rsid w:val="00473332"/>
    <w:rsid w:val="004773B2"/>
    <w:rsid w:val="00480A5F"/>
    <w:rsid w:val="004A229D"/>
    <w:rsid w:val="004A2DA6"/>
    <w:rsid w:val="004B2157"/>
    <w:rsid w:val="004B250B"/>
    <w:rsid w:val="004B5631"/>
    <w:rsid w:val="004B68AA"/>
    <w:rsid w:val="004C2D95"/>
    <w:rsid w:val="004C597E"/>
    <w:rsid w:val="004D0FFB"/>
    <w:rsid w:val="004D370D"/>
    <w:rsid w:val="004D45EE"/>
    <w:rsid w:val="004D5BE5"/>
    <w:rsid w:val="004D5C1E"/>
    <w:rsid w:val="004E475D"/>
    <w:rsid w:val="004E53CF"/>
    <w:rsid w:val="004F2545"/>
    <w:rsid w:val="004F4594"/>
    <w:rsid w:val="004F5FD6"/>
    <w:rsid w:val="00505DBD"/>
    <w:rsid w:val="005064C5"/>
    <w:rsid w:val="00511930"/>
    <w:rsid w:val="00514166"/>
    <w:rsid w:val="00514E66"/>
    <w:rsid w:val="00523A79"/>
    <w:rsid w:val="005249A9"/>
    <w:rsid w:val="00526AB9"/>
    <w:rsid w:val="00526B94"/>
    <w:rsid w:val="00530F2E"/>
    <w:rsid w:val="00532269"/>
    <w:rsid w:val="0053773D"/>
    <w:rsid w:val="0054080E"/>
    <w:rsid w:val="00550FE6"/>
    <w:rsid w:val="00554B4C"/>
    <w:rsid w:val="00555A4B"/>
    <w:rsid w:val="0056571B"/>
    <w:rsid w:val="0057100A"/>
    <w:rsid w:val="00572B75"/>
    <w:rsid w:val="0057365A"/>
    <w:rsid w:val="00580C1B"/>
    <w:rsid w:val="0058379D"/>
    <w:rsid w:val="00584E07"/>
    <w:rsid w:val="00585154"/>
    <w:rsid w:val="0058525E"/>
    <w:rsid w:val="00591701"/>
    <w:rsid w:val="00596612"/>
    <w:rsid w:val="005A2D4B"/>
    <w:rsid w:val="005A2D9B"/>
    <w:rsid w:val="005A3721"/>
    <w:rsid w:val="005A3DB3"/>
    <w:rsid w:val="005B128A"/>
    <w:rsid w:val="005B557C"/>
    <w:rsid w:val="005C22D8"/>
    <w:rsid w:val="005C2B17"/>
    <w:rsid w:val="005C4E11"/>
    <w:rsid w:val="005C7479"/>
    <w:rsid w:val="005D26CC"/>
    <w:rsid w:val="005D2E7A"/>
    <w:rsid w:val="005D2F34"/>
    <w:rsid w:val="005D62C8"/>
    <w:rsid w:val="005D7CFF"/>
    <w:rsid w:val="005E0C96"/>
    <w:rsid w:val="005E4746"/>
    <w:rsid w:val="005E4A8F"/>
    <w:rsid w:val="005F0F48"/>
    <w:rsid w:val="005F2124"/>
    <w:rsid w:val="005F38A7"/>
    <w:rsid w:val="005F5888"/>
    <w:rsid w:val="00601483"/>
    <w:rsid w:val="00601EAA"/>
    <w:rsid w:val="00610F80"/>
    <w:rsid w:val="0061236D"/>
    <w:rsid w:val="00613CB2"/>
    <w:rsid w:val="00625A37"/>
    <w:rsid w:val="006470EC"/>
    <w:rsid w:val="0064767F"/>
    <w:rsid w:val="0065273C"/>
    <w:rsid w:val="0065306B"/>
    <w:rsid w:val="0065366E"/>
    <w:rsid w:val="00665B5E"/>
    <w:rsid w:val="00667624"/>
    <w:rsid w:val="00682D80"/>
    <w:rsid w:val="00686926"/>
    <w:rsid w:val="006A0F38"/>
    <w:rsid w:val="006A4541"/>
    <w:rsid w:val="006A79A1"/>
    <w:rsid w:val="006B1B8A"/>
    <w:rsid w:val="006B27F0"/>
    <w:rsid w:val="006B44B3"/>
    <w:rsid w:val="006C3CEE"/>
    <w:rsid w:val="006C7479"/>
    <w:rsid w:val="006D0BE2"/>
    <w:rsid w:val="006D134F"/>
    <w:rsid w:val="006D1AF9"/>
    <w:rsid w:val="006D238E"/>
    <w:rsid w:val="006D2E03"/>
    <w:rsid w:val="006E1F60"/>
    <w:rsid w:val="006E3791"/>
    <w:rsid w:val="006F09E0"/>
    <w:rsid w:val="006F3826"/>
    <w:rsid w:val="006F45AA"/>
    <w:rsid w:val="006F4A39"/>
    <w:rsid w:val="0070121A"/>
    <w:rsid w:val="00701B16"/>
    <w:rsid w:val="007128B2"/>
    <w:rsid w:val="00715ACF"/>
    <w:rsid w:val="00716423"/>
    <w:rsid w:val="007313C5"/>
    <w:rsid w:val="00735EE9"/>
    <w:rsid w:val="00744D3F"/>
    <w:rsid w:val="00745D9D"/>
    <w:rsid w:val="0075211F"/>
    <w:rsid w:val="00752A37"/>
    <w:rsid w:val="00752DEB"/>
    <w:rsid w:val="0075651E"/>
    <w:rsid w:val="00760690"/>
    <w:rsid w:val="0076578D"/>
    <w:rsid w:val="00766ADB"/>
    <w:rsid w:val="007678EB"/>
    <w:rsid w:val="00775012"/>
    <w:rsid w:val="00775A9B"/>
    <w:rsid w:val="0078155F"/>
    <w:rsid w:val="007907D8"/>
    <w:rsid w:val="00791548"/>
    <w:rsid w:val="0079278A"/>
    <w:rsid w:val="007947B3"/>
    <w:rsid w:val="007A3D5B"/>
    <w:rsid w:val="007A4846"/>
    <w:rsid w:val="007C6D54"/>
    <w:rsid w:val="007C74B2"/>
    <w:rsid w:val="007D1687"/>
    <w:rsid w:val="007E3F95"/>
    <w:rsid w:val="007E50DD"/>
    <w:rsid w:val="007F01CD"/>
    <w:rsid w:val="007F1190"/>
    <w:rsid w:val="007F4FED"/>
    <w:rsid w:val="007F7FAB"/>
    <w:rsid w:val="00800A08"/>
    <w:rsid w:val="00801FFC"/>
    <w:rsid w:val="008049D0"/>
    <w:rsid w:val="0080529C"/>
    <w:rsid w:val="00806352"/>
    <w:rsid w:val="00810600"/>
    <w:rsid w:val="00812C13"/>
    <w:rsid w:val="00816831"/>
    <w:rsid w:val="00821FEF"/>
    <w:rsid w:val="00830F61"/>
    <w:rsid w:val="00842A8B"/>
    <w:rsid w:val="00856A63"/>
    <w:rsid w:val="00860566"/>
    <w:rsid w:val="00862B2F"/>
    <w:rsid w:val="00873779"/>
    <w:rsid w:val="008762B7"/>
    <w:rsid w:val="00877FBD"/>
    <w:rsid w:val="00880EF4"/>
    <w:rsid w:val="00883E42"/>
    <w:rsid w:val="008855F6"/>
    <w:rsid w:val="0088693B"/>
    <w:rsid w:val="00887378"/>
    <w:rsid w:val="0089364E"/>
    <w:rsid w:val="00893A1F"/>
    <w:rsid w:val="008B52E6"/>
    <w:rsid w:val="008B67D7"/>
    <w:rsid w:val="008C1B51"/>
    <w:rsid w:val="008C3874"/>
    <w:rsid w:val="008C46A3"/>
    <w:rsid w:val="008C6ECD"/>
    <w:rsid w:val="008E3DED"/>
    <w:rsid w:val="008E569C"/>
    <w:rsid w:val="008F3F00"/>
    <w:rsid w:val="008F605A"/>
    <w:rsid w:val="008F7229"/>
    <w:rsid w:val="00911DE2"/>
    <w:rsid w:val="009204D3"/>
    <w:rsid w:val="0092194C"/>
    <w:rsid w:val="0092777F"/>
    <w:rsid w:val="009311FF"/>
    <w:rsid w:val="009325E0"/>
    <w:rsid w:val="00933A84"/>
    <w:rsid w:val="00934A30"/>
    <w:rsid w:val="009351D3"/>
    <w:rsid w:val="009610B6"/>
    <w:rsid w:val="00962AA4"/>
    <w:rsid w:val="00963201"/>
    <w:rsid w:val="009665AB"/>
    <w:rsid w:val="0096721D"/>
    <w:rsid w:val="00973103"/>
    <w:rsid w:val="00973A93"/>
    <w:rsid w:val="00975D2D"/>
    <w:rsid w:val="00981DF5"/>
    <w:rsid w:val="009855F4"/>
    <w:rsid w:val="00985A1E"/>
    <w:rsid w:val="00993D06"/>
    <w:rsid w:val="009A45E1"/>
    <w:rsid w:val="009B0988"/>
    <w:rsid w:val="009B346E"/>
    <w:rsid w:val="009B407B"/>
    <w:rsid w:val="009B6768"/>
    <w:rsid w:val="009C0AA6"/>
    <w:rsid w:val="009C223B"/>
    <w:rsid w:val="009C2924"/>
    <w:rsid w:val="009C5DFD"/>
    <w:rsid w:val="009D7E21"/>
    <w:rsid w:val="009E5C0D"/>
    <w:rsid w:val="009E630C"/>
    <w:rsid w:val="009E7FCA"/>
    <w:rsid w:val="009F30DB"/>
    <w:rsid w:val="009F4309"/>
    <w:rsid w:val="00A06BC0"/>
    <w:rsid w:val="00A11088"/>
    <w:rsid w:val="00A21917"/>
    <w:rsid w:val="00A256F5"/>
    <w:rsid w:val="00A27C3E"/>
    <w:rsid w:val="00A31443"/>
    <w:rsid w:val="00A31FFF"/>
    <w:rsid w:val="00A34D2C"/>
    <w:rsid w:val="00A36C73"/>
    <w:rsid w:val="00A375E3"/>
    <w:rsid w:val="00A4563A"/>
    <w:rsid w:val="00A45812"/>
    <w:rsid w:val="00A46921"/>
    <w:rsid w:val="00A47895"/>
    <w:rsid w:val="00A51505"/>
    <w:rsid w:val="00A52154"/>
    <w:rsid w:val="00A52AF0"/>
    <w:rsid w:val="00A54AE4"/>
    <w:rsid w:val="00A55F6E"/>
    <w:rsid w:val="00A601EA"/>
    <w:rsid w:val="00A63152"/>
    <w:rsid w:val="00A70A5A"/>
    <w:rsid w:val="00A74885"/>
    <w:rsid w:val="00A74F4A"/>
    <w:rsid w:val="00A84F79"/>
    <w:rsid w:val="00A90B04"/>
    <w:rsid w:val="00A90F15"/>
    <w:rsid w:val="00A91E17"/>
    <w:rsid w:val="00A92CDE"/>
    <w:rsid w:val="00A94499"/>
    <w:rsid w:val="00AA2558"/>
    <w:rsid w:val="00AB2213"/>
    <w:rsid w:val="00AB2FA5"/>
    <w:rsid w:val="00AC6169"/>
    <w:rsid w:val="00AC66E2"/>
    <w:rsid w:val="00AD7989"/>
    <w:rsid w:val="00AE27D8"/>
    <w:rsid w:val="00AE2E19"/>
    <w:rsid w:val="00AE3EB3"/>
    <w:rsid w:val="00AE4DFA"/>
    <w:rsid w:val="00AF20A5"/>
    <w:rsid w:val="00AF4303"/>
    <w:rsid w:val="00AF4659"/>
    <w:rsid w:val="00AF4F17"/>
    <w:rsid w:val="00B01B89"/>
    <w:rsid w:val="00B0330A"/>
    <w:rsid w:val="00B03DE5"/>
    <w:rsid w:val="00B0648D"/>
    <w:rsid w:val="00B1183B"/>
    <w:rsid w:val="00B12076"/>
    <w:rsid w:val="00B21106"/>
    <w:rsid w:val="00B2149A"/>
    <w:rsid w:val="00B24406"/>
    <w:rsid w:val="00B25F7D"/>
    <w:rsid w:val="00B30AC9"/>
    <w:rsid w:val="00B35B4E"/>
    <w:rsid w:val="00B4322A"/>
    <w:rsid w:val="00B43454"/>
    <w:rsid w:val="00B44A7B"/>
    <w:rsid w:val="00B51D77"/>
    <w:rsid w:val="00B53760"/>
    <w:rsid w:val="00B54D5E"/>
    <w:rsid w:val="00B55395"/>
    <w:rsid w:val="00B563E4"/>
    <w:rsid w:val="00B62C48"/>
    <w:rsid w:val="00B676DF"/>
    <w:rsid w:val="00B70045"/>
    <w:rsid w:val="00B7136E"/>
    <w:rsid w:val="00B77D24"/>
    <w:rsid w:val="00B82DF5"/>
    <w:rsid w:val="00B856EF"/>
    <w:rsid w:val="00B85916"/>
    <w:rsid w:val="00B97136"/>
    <w:rsid w:val="00BA5F70"/>
    <w:rsid w:val="00BA6D7C"/>
    <w:rsid w:val="00BB6134"/>
    <w:rsid w:val="00BB6143"/>
    <w:rsid w:val="00BC4ADC"/>
    <w:rsid w:val="00BD51B9"/>
    <w:rsid w:val="00BD6AA0"/>
    <w:rsid w:val="00BF0B1C"/>
    <w:rsid w:val="00BF5303"/>
    <w:rsid w:val="00C105F0"/>
    <w:rsid w:val="00C10CC3"/>
    <w:rsid w:val="00C1569A"/>
    <w:rsid w:val="00C20B29"/>
    <w:rsid w:val="00C25D59"/>
    <w:rsid w:val="00C27F1F"/>
    <w:rsid w:val="00C416E7"/>
    <w:rsid w:val="00C45D13"/>
    <w:rsid w:val="00C53A24"/>
    <w:rsid w:val="00C542C0"/>
    <w:rsid w:val="00C5515A"/>
    <w:rsid w:val="00C65046"/>
    <w:rsid w:val="00C6516A"/>
    <w:rsid w:val="00C759E8"/>
    <w:rsid w:val="00C76561"/>
    <w:rsid w:val="00C778E8"/>
    <w:rsid w:val="00C949F5"/>
    <w:rsid w:val="00C95128"/>
    <w:rsid w:val="00C96957"/>
    <w:rsid w:val="00CA57F1"/>
    <w:rsid w:val="00CA76B8"/>
    <w:rsid w:val="00CB4B50"/>
    <w:rsid w:val="00CB5A0E"/>
    <w:rsid w:val="00CC08DE"/>
    <w:rsid w:val="00CC34AB"/>
    <w:rsid w:val="00CC3AFA"/>
    <w:rsid w:val="00CC564A"/>
    <w:rsid w:val="00CC5C79"/>
    <w:rsid w:val="00CD307C"/>
    <w:rsid w:val="00CD3F43"/>
    <w:rsid w:val="00CD73AE"/>
    <w:rsid w:val="00CD7BD9"/>
    <w:rsid w:val="00CD7D98"/>
    <w:rsid w:val="00CE3C7D"/>
    <w:rsid w:val="00CE5E84"/>
    <w:rsid w:val="00D00763"/>
    <w:rsid w:val="00D026CD"/>
    <w:rsid w:val="00D02C45"/>
    <w:rsid w:val="00D0375C"/>
    <w:rsid w:val="00D03B3E"/>
    <w:rsid w:val="00D2281D"/>
    <w:rsid w:val="00D22E24"/>
    <w:rsid w:val="00D23068"/>
    <w:rsid w:val="00D25FEA"/>
    <w:rsid w:val="00D26435"/>
    <w:rsid w:val="00D34722"/>
    <w:rsid w:val="00D46347"/>
    <w:rsid w:val="00D55D14"/>
    <w:rsid w:val="00D67C12"/>
    <w:rsid w:val="00D71EFC"/>
    <w:rsid w:val="00D73465"/>
    <w:rsid w:val="00D77C74"/>
    <w:rsid w:val="00D81FEC"/>
    <w:rsid w:val="00D83DB3"/>
    <w:rsid w:val="00D94019"/>
    <w:rsid w:val="00D95723"/>
    <w:rsid w:val="00D9617B"/>
    <w:rsid w:val="00DA161C"/>
    <w:rsid w:val="00DA18F3"/>
    <w:rsid w:val="00DA4AC2"/>
    <w:rsid w:val="00DA73B7"/>
    <w:rsid w:val="00DA7504"/>
    <w:rsid w:val="00DB5860"/>
    <w:rsid w:val="00DC33E0"/>
    <w:rsid w:val="00DC366E"/>
    <w:rsid w:val="00DC675D"/>
    <w:rsid w:val="00DD5F29"/>
    <w:rsid w:val="00DD6D56"/>
    <w:rsid w:val="00DD7D05"/>
    <w:rsid w:val="00DE5A20"/>
    <w:rsid w:val="00DE6BFF"/>
    <w:rsid w:val="00DF35DB"/>
    <w:rsid w:val="00DF4CBB"/>
    <w:rsid w:val="00DF73CB"/>
    <w:rsid w:val="00E00823"/>
    <w:rsid w:val="00E010AD"/>
    <w:rsid w:val="00E0613B"/>
    <w:rsid w:val="00E23C80"/>
    <w:rsid w:val="00E2557D"/>
    <w:rsid w:val="00E27909"/>
    <w:rsid w:val="00E3001B"/>
    <w:rsid w:val="00E308FE"/>
    <w:rsid w:val="00E33AE5"/>
    <w:rsid w:val="00E3457F"/>
    <w:rsid w:val="00E354DE"/>
    <w:rsid w:val="00E41305"/>
    <w:rsid w:val="00E50B05"/>
    <w:rsid w:val="00E528FE"/>
    <w:rsid w:val="00E54E9A"/>
    <w:rsid w:val="00E600FD"/>
    <w:rsid w:val="00E64356"/>
    <w:rsid w:val="00E721FA"/>
    <w:rsid w:val="00E8053C"/>
    <w:rsid w:val="00E81B47"/>
    <w:rsid w:val="00E83D29"/>
    <w:rsid w:val="00E86E07"/>
    <w:rsid w:val="00E9069D"/>
    <w:rsid w:val="00E928CB"/>
    <w:rsid w:val="00EA4B91"/>
    <w:rsid w:val="00EB4B1D"/>
    <w:rsid w:val="00EB6000"/>
    <w:rsid w:val="00EC1CFF"/>
    <w:rsid w:val="00ED6DCE"/>
    <w:rsid w:val="00EE3ED2"/>
    <w:rsid w:val="00EF11C9"/>
    <w:rsid w:val="00EF36D4"/>
    <w:rsid w:val="00EF5740"/>
    <w:rsid w:val="00F0702C"/>
    <w:rsid w:val="00F16D0E"/>
    <w:rsid w:val="00F2116D"/>
    <w:rsid w:val="00F22004"/>
    <w:rsid w:val="00F2322C"/>
    <w:rsid w:val="00F259FF"/>
    <w:rsid w:val="00F350F9"/>
    <w:rsid w:val="00F41633"/>
    <w:rsid w:val="00F66592"/>
    <w:rsid w:val="00F7168F"/>
    <w:rsid w:val="00F753E1"/>
    <w:rsid w:val="00F87526"/>
    <w:rsid w:val="00F97225"/>
    <w:rsid w:val="00F9769D"/>
    <w:rsid w:val="00FA0AF0"/>
    <w:rsid w:val="00FB069E"/>
    <w:rsid w:val="00FB1EA5"/>
    <w:rsid w:val="00FB46C8"/>
    <w:rsid w:val="00FC15C3"/>
    <w:rsid w:val="00FD16BA"/>
    <w:rsid w:val="00FD4368"/>
    <w:rsid w:val="00FE0489"/>
    <w:rsid w:val="00FE242E"/>
    <w:rsid w:val="00FE2AD5"/>
    <w:rsid w:val="00FE58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084E52A"/>
  <w14:defaultImageDpi w14:val="300"/>
  <w15:docId w15:val="{9955161E-A829-45A3-999C-14FE99AF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5E1"/>
    <w:pPr>
      <w:keepNext/>
      <w:outlineLvl w:val="0"/>
    </w:pPr>
    <w:rPr>
      <w:rFonts w:ascii="Helvetica" w:eastAsiaTheme="minorHAnsi" w:hAnsi="Helvetica" w:cs="Helvetica"/>
      <w:b/>
      <w:bCs/>
      <w:kern w:val="36"/>
      <w:sz w:val="22"/>
      <w:szCs w:val="22"/>
      <w:lang w:eastAsia="en-AU"/>
    </w:rPr>
  </w:style>
  <w:style w:type="paragraph" w:styleId="Heading5">
    <w:name w:val="heading 5"/>
    <w:basedOn w:val="Normal"/>
    <w:next w:val="Normal"/>
    <w:link w:val="Heading5Char"/>
    <w:uiPriority w:val="9"/>
    <w:semiHidden/>
    <w:unhideWhenUsed/>
    <w:qFormat/>
    <w:rsid w:val="00D4634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rsid w:val="00AD7989"/>
    <w:rPr>
      <w:rFonts w:ascii="Exo Light" w:hAnsi="Exo Light" w:cs="Swiss721BT-Light"/>
      <w:color w:val="272727"/>
      <w:sz w:val="18"/>
      <w:szCs w:val="18"/>
    </w:rPr>
  </w:style>
  <w:style w:type="paragraph" w:customStyle="1" w:styleId="Style1">
    <w:name w:val="Style1"/>
    <w:basedOn w:val="Normal"/>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customStyle="1" w:styleId="Letterbody">
    <w:name w:val="Letter body"/>
    <w:basedOn w:val="Normal"/>
    <w:rsid w:val="00AD7989"/>
    <w:pPr>
      <w:widowControl w:val="0"/>
      <w:suppressAutoHyphens/>
      <w:autoSpaceDE w:val="0"/>
      <w:autoSpaceDN w:val="0"/>
      <w:adjustRightInd w:val="0"/>
      <w:spacing w:after="220" w:line="288" w:lineRule="auto"/>
      <w:textAlignment w:val="center"/>
    </w:pPr>
    <w:rPr>
      <w:rFonts w:ascii="Exo Light" w:hAnsi="Exo Light" w:cs="Swiss721BT-Light"/>
      <w:color w:val="000000"/>
      <w:sz w:val="18"/>
      <w:szCs w:val="18"/>
      <w:lang w:val="en-US"/>
    </w:rPr>
  </w:style>
  <w:style w:type="paragraph" w:customStyle="1" w:styleId="LetterDate">
    <w:name w:val="Letter Date"/>
    <w:basedOn w:val="Normal"/>
    <w:rsid w:val="00AD7989"/>
    <w:pPr>
      <w:widowControl w:val="0"/>
      <w:autoSpaceDE w:val="0"/>
      <w:autoSpaceDN w:val="0"/>
      <w:adjustRightInd w:val="0"/>
      <w:spacing w:after="320" w:line="288" w:lineRule="auto"/>
      <w:jc w:val="right"/>
      <w:textAlignment w:val="center"/>
    </w:pPr>
    <w:rPr>
      <w:rFonts w:ascii="Exo Bold" w:hAnsi="Exo Bold" w:cs="Swiss721BT-Heavy"/>
      <w:b/>
      <w:bCs/>
      <w:color w:val="571E2F"/>
      <w:spacing w:val="5"/>
      <w:kern w:val="18"/>
      <w:sz w:val="18"/>
      <w:szCs w:val="18"/>
      <w:lang w:val="en-US"/>
    </w:rPr>
  </w:style>
  <w:style w:type="paragraph" w:customStyle="1" w:styleId="Subject">
    <w:name w:val="Subject"/>
    <w:basedOn w:val="AddressBlock"/>
    <w:qFormat/>
    <w:rsid w:val="00AD7989"/>
    <w:pPr>
      <w:spacing w:after="200"/>
    </w:pPr>
  </w:style>
  <w:style w:type="paragraph" w:customStyle="1" w:styleId="NameSurname">
    <w:name w:val="Name Surname"/>
    <w:basedOn w:val="Normal"/>
    <w:rsid w:val="00AD7989"/>
    <w:pPr>
      <w:widowControl w:val="0"/>
      <w:autoSpaceDE w:val="0"/>
      <w:autoSpaceDN w:val="0"/>
      <w:adjustRightInd w:val="0"/>
      <w:spacing w:before="567" w:line="288" w:lineRule="auto"/>
      <w:textAlignment w:val="center"/>
    </w:pPr>
    <w:rPr>
      <w:rFonts w:ascii="Exo Bold" w:hAnsi="Exo Bold" w:cs="Swiss721BT-Heavy"/>
      <w:color w:val="272727"/>
      <w:sz w:val="20"/>
      <w:szCs w:val="20"/>
      <w:lang w:val="en-US"/>
    </w:rPr>
  </w:style>
  <w:style w:type="paragraph" w:customStyle="1" w:styleId="PositionTitle">
    <w:name w:val="Position Title"/>
    <w:basedOn w:val="Normal"/>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styleId="Header">
    <w:name w:val="header"/>
    <w:basedOn w:val="Normal"/>
    <w:link w:val="HeaderChar"/>
    <w:uiPriority w:val="99"/>
    <w:unhideWhenUsed/>
    <w:rsid w:val="00A256F5"/>
    <w:pPr>
      <w:tabs>
        <w:tab w:val="center" w:pos="4320"/>
        <w:tab w:val="right" w:pos="8640"/>
      </w:tabs>
    </w:pPr>
  </w:style>
  <w:style w:type="character" w:customStyle="1" w:styleId="HeaderChar">
    <w:name w:val="Header Char"/>
    <w:basedOn w:val="DefaultParagraphFont"/>
    <w:link w:val="Header"/>
    <w:uiPriority w:val="99"/>
    <w:rsid w:val="00A256F5"/>
  </w:style>
  <w:style w:type="paragraph" w:styleId="Footer">
    <w:name w:val="footer"/>
    <w:basedOn w:val="Normal"/>
    <w:link w:val="FooterChar"/>
    <w:uiPriority w:val="99"/>
    <w:unhideWhenUsed/>
    <w:rsid w:val="00A256F5"/>
    <w:pPr>
      <w:tabs>
        <w:tab w:val="center" w:pos="4320"/>
        <w:tab w:val="right" w:pos="8640"/>
      </w:tabs>
    </w:pPr>
  </w:style>
  <w:style w:type="character" w:customStyle="1" w:styleId="FooterChar">
    <w:name w:val="Footer Char"/>
    <w:basedOn w:val="DefaultParagraphFont"/>
    <w:link w:val="Footer"/>
    <w:uiPriority w:val="99"/>
    <w:rsid w:val="00A256F5"/>
  </w:style>
  <w:style w:type="paragraph" w:styleId="BalloonText">
    <w:name w:val="Balloon Text"/>
    <w:basedOn w:val="Normal"/>
    <w:link w:val="BalloonTextChar"/>
    <w:uiPriority w:val="99"/>
    <w:semiHidden/>
    <w:unhideWhenUsed/>
    <w:rsid w:val="00A25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6F5"/>
    <w:rPr>
      <w:rFonts w:ascii="Lucida Grande" w:hAnsi="Lucida Grande"/>
      <w:sz w:val="18"/>
      <w:szCs w:val="18"/>
    </w:rPr>
  </w:style>
  <w:style w:type="paragraph" w:customStyle="1" w:styleId="BasicParagraph">
    <w:name w:val="[Basic Paragraph]"/>
    <w:basedOn w:val="Normal"/>
    <w:uiPriority w:val="99"/>
    <w:rsid w:val="00A256F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link w:val="ListParagraphChar"/>
    <w:uiPriority w:val="34"/>
    <w:qFormat/>
    <w:rsid w:val="00A256F5"/>
    <w:pPr>
      <w:ind w:left="720"/>
      <w:contextualSpacing/>
    </w:pPr>
  </w:style>
  <w:style w:type="paragraph" w:customStyle="1" w:styleId="MAGNTreceivername">
    <w:name w:val="MAGNT receiver name"/>
    <w:qFormat/>
    <w:rsid w:val="00C778E8"/>
    <w:pPr>
      <w:spacing w:line="260" w:lineRule="exact"/>
    </w:pPr>
    <w:rPr>
      <w:rFonts w:ascii="Swis721 Hv BT" w:hAnsi="Swis721 Hv BT" w:cs="Swiss721BT-Medium"/>
      <w:color w:val="000000"/>
      <w:sz w:val="16"/>
      <w:szCs w:val="16"/>
      <w:lang w:val="en-US"/>
    </w:rPr>
  </w:style>
  <w:style w:type="paragraph" w:customStyle="1" w:styleId="MAGNTbody">
    <w:name w:val="MAGNT body"/>
    <w:basedOn w:val="BasicParagraph"/>
    <w:qFormat/>
    <w:rsid w:val="004463C1"/>
    <w:pPr>
      <w:suppressAutoHyphens/>
      <w:spacing w:after="170" w:line="280" w:lineRule="atLeast"/>
    </w:pPr>
    <w:rPr>
      <w:rFonts w:ascii="Swiss721BT-Light" w:hAnsi="Swiss721BT-Light" w:cs="Swiss721BT-Light"/>
      <w:sz w:val="20"/>
      <w:szCs w:val="20"/>
    </w:rPr>
  </w:style>
  <w:style w:type="paragraph" w:customStyle="1" w:styleId="MAGNTAddressblock">
    <w:name w:val="MAGNT Address block"/>
    <w:basedOn w:val="BasicParagraph"/>
    <w:qFormat/>
    <w:rsid w:val="004463C1"/>
    <w:pPr>
      <w:spacing w:after="400" w:line="240" w:lineRule="atLeast"/>
      <w:contextualSpacing/>
    </w:pPr>
    <w:rPr>
      <w:rFonts w:ascii="Swiss721BT-Light" w:hAnsi="Swiss721BT-Light" w:cs="Swiss721BT-Light"/>
      <w:sz w:val="16"/>
      <w:szCs w:val="16"/>
    </w:rPr>
  </w:style>
  <w:style w:type="paragraph" w:customStyle="1" w:styleId="MAGNTsubjectline">
    <w:name w:val="MAGNT subject line"/>
    <w:basedOn w:val="BasicParagraph"/>
    <w:qFormat/>
    <w:rsid w:val="004463C1"/>
    <w:pPr>
      <w:spacing w:after="120"/>
    </w:pPr>
    <w:rPr>
      <w:rFonts w:ascii="Swiss721BT-Heavy" w:hAnsi="Swiss721BT-Heavy" w:cs="Swiss721BT-Heavy"/>
      <w:sz w:val="20"/>
      <w:szCs w:val="20"/>
    </w:rPr>
  </w:style>
  <w:style w:type="paragraph" w:customStyle="1" w:styleId="MAGNTdate">
    <w:name w:val="MAGNT date"/>
    <w:basedOn w:val="BasicParagraph"/>
    <w:qFormat/>
    <w:rsid w:val="00C778E8"/>
    <w:pPr>
      <w:spacing w:after="500"/>
      <w:jc w:val="right"/>
    </w:pPr>
    <w:rPr>
      <w:rFonts w:ascii="Swis721 Hv BT" w:hAnsi="Swis721 Hv BT" w:cs="Swiss721BT-Medium"/>
      <w:sz w:val="16"/>
      <w:szCs w:val="16"/>
    </w:rPr>
  </w:style>
  <w:style w:type="paragraph" w:customStyle="1" w:styleId="MAGNTsignoff">
    <w:name w:val="MAGNT sign off"/>
    <w:basedOn w:val="BasicParagraph"/>
    <w:qFormat/>
    <w:rsid w:val="004463C1"/>
    <w:pPr>
      <w:suppressAutoHyphens/>
      <w:spacing w:before="320" w:after="900"/>
    </w:pPr>
    <w:rPr>
      <w:rFonts w:ascii="Swiss721BT-Light" w:hAnsi="Swiss721BT-Light" w:cs="Swiss721BT-Light"/>
      <w:sz w:val="20"/>
      <w:szCs w:val="20"/>
    </w:rPr>
  </w:style>
  <w:style w:type="paragraph" w:customStyle="1" w:styleId="MAGNTsendername">
    <w:name w:val="MAGNT sender name"/>
    <w:qFormat/>
    <w:rsid w:val="004463C1"/>
    <w:pPr>
      <w:spacing w:line="260" w:lineRule="atLeast"/>
    </w:pPr>
    <w:rPr>
      <w:rFonts w:ascii="Swiss721BT-Heavy" w:hAnsi="Swiss721BT-Heavy" w:cs="Swiss721BT-Heavy"/>
      <w:color w:val="000000"/>
      <w:sz w:val="20"/>
      <w:szCs w:val="20"/>
      <w:lang w:val="en-US"/>
    </w:rPr>
  </w:style>
  <w:style w:type="paragraph" w:customStyle="1" w:styleId="MAGNTpositiontitle">
    <w:name w:val="MAGNT position title"/>
    <w:qFormat/>
    <w:rsid w:val="004463C1"/>
    <w:pPr>
      <w:spacing w:line="260" w:lineRule="atLeast"/>
    </w:pPr>
    <w:rPr>
      <w:rFonts w:ascii="Swiss721BT-Light" w:hAnsi="Swiss721BT-Light" w:cs="Swiss721BT-Light"/>
      <w:color w:val="000000"/>
      <w:sz w:val="20"/>
      <w:szCs w:val="20"/>
      <w:lang w:val="en-US"/>
    </w:rPr>
  </w:style>
  <w:style w:type="paragraph" w:styleId="BodyText">
    <w:name w:val="Body Text"/>
    <w:basedOn w:val="Normal"/>
    <w:link w:val="BodyTextChar"/>
    <w:uiPriority w:val="1"/>
    <w:qFormat/>
    <w:rsid w:val="009A45E1"/>
    <w:pPr>
      <w:widowControl w:val="0"/>
      <w:ind w:left="316"/>
    </w:pPr>
    <w:rPr>
      <w:rFonts w:ascii="Arial" w:eastAsia="Arial" w:hAnsi="Arial"/>
      <w:sz w:val="20"/>
      <w:szCs w:val="20"/>
      <w:lang w:val="en-US"/>
    </w:rPr>
  </w:style>
  <w:style w:type="character" w:customStyle="1" w:styleId="BodyTextChar">
    <w:name w:val="Body Text Char"/>
    <w:basedOn w:val="DefaultParagraphFont"/>
    <w:link w:val="BodyText"/>
    <w:uiPriority w:val="1"/>
    <w:rsid w:val="009A45E1"/>
    <w:rPr>
      <w:rFonts w:ascii="Arial" w:eastAsia="Arial" w:hAnsi="Arial"/>
      <w:sz w:val="20"/>
      <w:szCs w:val="20"/>
      <w:lang w:val="en-US"/>
    </w:rPr>
  </w:style>
  <w:style w:type="character" w:styleId="Hyperlink">
    <w:name w:val="Hyperlink"/>
    <w:basedOn w:val="DefaultParagraphFont"/>
    <w:uiPriority w:val="99"/>
    <w:unhideWhenUsed/>
    <w:rsid w:val="009A45E1"/>
    <w:rPr>
      <w:color w:val="0000FF" w:themeColor="hyperlink"/>
      <w:u w:val="single"/>
    </w:rPr>
  </w:style>
  <w:style w:type="character" w:customStyle="1" w:styleId="Heading1Char">
    <w:name w:val="Heading 1 Char"/>
    <w:basedOn w:val="DefaultParagraphFont"/>
    <w:link w:val="Heading1"/>
    <w:uiPriority w:val="9"/>
    <w:rsid w:val="009A45E1"/>
    <w:rPr>
      <w:rFonts w:ascii="Helvetica" w:eastAsiaTheme="minorHAnsi" w:hAnsi="Helvetica" w:cs="Helvetica"/>
      <w:b/>
      <w:bCs/>
      <w:kern w:val="36"/>
      <w:sz w:val="22"/>
      <w:szCs w:val="22"/>
      <w:lang w:eastAsia="en-AU"/>
    </w:rPr>
  </w:style>
  <w:style w:type="paragraph" w:customStyle="1" w:styleId="CM19">
    <w:name w:val="CM19"/>
    <w:basedOn w:val="Normal"/>
    <w:next w:val="Normal"/>
    <w:uiPriority w:val="99"/>
    <w:rsid w:val="00FD4368"/>
    <w:pPr>
      <w:widowControl w:val="0"/>
      <w:autoSpaceDE w:val="0"/>
      <w:autoSpaceDN w:val="0"/>
      <w:adjustRightInd w:val="0"/>
    </w:pPr>
    <w:rPr>
      <w:rFonts w:ascii="Arial" w:eastAsia="Times New Roman" w:hAnsi="Arial" w:cs="Arial"/>
      <w:lang w:eastAsia="en-AU"/>
    </w:rPr>
  </w:style>
  <w:style w:type="paragraph" w:customStyle="1" w:styleId="CM60">
    <w:name w:val="CM60"/>
    <w:basedOn w:val="Normal"/>
    <w:next w:val="Normal"/>
    <w:uiPriority w:val="99"/>
    <w:rsid w:val="00250D2C"/>
    <w:pPr>
      <w:widowControl w:val="0"/>
      <w:autoSpaceDE w:val="0"/>
      <w:autoSpaceDN w:val="0"/>
      <w:adjustRightInd w:val="0"/>
    </w:pPr>
    <w:rPr>
      <w:rFonts w:ascii="Times New Roman" w:eastAsia="Times New Roman" w:hAnsi="Times New Roman" w:cs="Times New Roman"/>
      <w:lang w:eastAsia="en-AU"/>
    </w:rPr>
  </w:style>
  <w:style w:type="paragraph" w:customStyle="1" w:styleId="Ministerialnormaltxt">
    <w:name w:val="Ministerial normal txt"/>
    <w:basedOn w:val="Normal"/>
    <w:rsid w:val="002C2654"/>
    <w:pPr>
      <w:tabs>
        <w:tab w:val="right" w:pos="2018"/>
        <w:tab w:val="left" w:pos="6096"/>
        <w:tab w:val="right" w:pos="9356"/>
      </w:tabs>
      <w:ind w:left="34"/>
      <w:jc w:val="both"/>
    </w:pPr>
    <w:rPr>
      <w:rFonts w:ascii="Arial" w:eastAsia="Times New Roman" w:hAnsi="Arial" w:cs="Times New Roman"/>
      <w:szCs w:val="20"/>
    </w:rPr>
  </w:style>
  <w:style w:type="character" w:customStyle="1" w:styleId="apple-converted-space">
    <w:name w:val="apple-converted-space"/>
    <w:rsid w:val="0034228A"/>
  </w:style>
  <w:style w:type="character" w:customStyle="1" w:styleId="Heading5Char">
    <w:name w:val="Heading 5 Char"/>
    <w:basedOn w:val="DefaultParagraphFont"/>
    <w:link w:val="Heading5"/>
    <w:uiPriority w:val="9"/>
    <w:semiHidden/>
    <w:rsid w:val="00D46347"/>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AC6169"/>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C6169"/>
    <w:rPr>
      <w:rFonts w:ascii="Calibri" w:eastAsiaTheme="minorHAnsi" w:hAnsi="Calibri"/>
      <w:sz w:val="22"/>
      <w:szCs w:val="21"/>
    </w:rPr>
  </w:style>
  <w:style w:type="paragraph" w:customStyle="1" w:styleId="Default">
    <w:name w:val="Default"/>
    <w:rsid w:val="00346489"/>
    <w:pPr>
      <w:autoSpaceDE w:val="0"/>
      <w:autoSpaceDN w:val="0"/>
      <w:adjustRightInd w:val="0"/>
    </w:pPr>
    <w:rPr>
      <w:rFonts w:ascii="Swis721 Lt BT" w:hAnsi="Swis721 Lt BT" w:cs="Swis721 Lt BT"/>
      <w:color w:val="000000"/>
    </w:rPr>
  </w:style>
  <w:style w:type="character" w:styleId="CommentReference">
    <w:name w:val="annotation reference"/>
    <w:basedOn w:val="DefaultParagraphFont"/>
    <w:uiPriority w:val="99"/>
    <w:semiHidden/>
    <w:unhideWhenUsed/>
    <w:rsid w:val="00735EE9"/>
    <w:rPr>
      <w:sz w:val="16"/>
      <w:szCs w:val="16"/>
    </w:rPr>
  </w:style>
  <w:style w:type="paragraph" w:styleId="CommentText">
    <w:name w:val="annotation text"/>
    <w:basedOn w:val="Normal"/>
    <w:link w:val="CommentTextChar"/>
    <w:uiPriority w:val="99"/>
    <w:semiHidden/>
    <w:unhideWhenUsed/>
    <w:rsid w:val="00735EE9"/>
    <w:rPr>
      <w:sz w:val="20"/>
      <w:szCs w:val="20"/>
    </w:rPr>
  </w:style>
  <w:style w:type="character" w:customStyle="1" w:styleId="CommentTextChar">
    <w:name w:val="Comment Text Char"/>
    <w:basedOn w:val="DefaultParagraphFont"/>
    <w:link w:val="CommentText"/>
    <w:uiPriority w:val="99"/>
    <w:semiHidden/>
    <w:rsid w:val="00735EE9"/>
    <w:rPr>
      <w:sz w:val="20"/>
      <w:szCs w:val="20"/>
    </w:rPr>
  </w:style>
  <w:style w:type="paragraph" w:styleId="CommentSubject">
    <w:name w:val="annotation subject"/>
    <w:basedOn w:val="CommentText"/>
    <w:next w:val="CommentText"/>
    <w:link w:val="CommentSubjectChar"/>
    <w:uiPriority w:val="99"/>
    <w:semiHidden/>
    <w:unhideWhenUsed/>
    <w:rsid w:val="00735EE9"/>
    <w:rPr>
      <w:b/>
      <w:bCs/>
    </w:rPr>
  </w:style>
  <w:style w:type="character" w:customStyle="1" w:styleId="CommentSubjectChar">
    <w:name w:val="Comment Subject Char"/>
    <w:basedOn w:val="CommentTextChar"/>
    <w:link w:val="CommentSubject"/>
    <w:uiPriority w:val="99"/>
    <w:semiHidden/>
    <w:rsid w:val="00735EE9"/>
    <w:rPr>
      <w:b/>
      <w:bCs/>
      <w:sz w:val="20"/>
      <w:szCs w:val="20"/>
    </w:rPr>
  </w:style>
  <w:style w:type="paragraph" w:styleId="BodyText2">
    <w:name w:val="Body Text 2"/>
    <w:basedOn w:val="Normal"/>
    <w:link w:val="BodyText2Char"/>
    <w:uiPriority w:val="99"/>
    <w:unhideWhenUsed/>
    <w:rsid w:val="00860566"/>
    <w:pPr>
      <w:spacing w:before="-1" w:after="120" w:line="480" w:lineRule="auto"/>
    </w:pPr>
  </w:style>
  <w:style w:type="character" w:customStyle="1" w:styleId="BodyText2Char">
    <w:name w:val="Body Text 2 Char"/>
    <w:basedOn w:val="DefaultParagraphFont"/>
    <w:link w:val="BodyText2"/>
    <w:uiPriority w:val="99"/>
    <w:rsid w:val="00860566"/>
  </w:style>
  <w:style w:type="character" w:customStyle="1" w:styleId="ListParagraphChar">
    <w:name w:val="List Paragraph Char"/>
    <w:basedOn w:val="DefaultParagraphFont"/>
    <w:link w:val="ListParagraph"/>
    <w:uiPriority w:val="34"/>
    <w:locked/>
    <w:rsid w:val="005C2B17"/>
  </w:style>
  <w:style w:type="paragraph" w:styleId="NoSpacing">
    <w:name w:val="No Spacing"/>
    <w:link w:val="NoSpacingChar"/>
    <w:uiPriority w:val="1"/>
    <w:qFormat/>
    <w:rsid w:val="00295AB1"/>
    <w:rPr>
      <w:rFonts w:eastAsiaTheme="minorHAnsi"/>
      <w:sz w:val="22"/>
      <w:szCs w:val="22"/>
    </w:rPr>
  </w:style>
  <w:style w:type="character" w:customStyle="1" w:styleId="NoSpacingChar">
    <w:name w:val="No Spacing Char"/>
    <w:basedOn w:val="DefaultParagraphFont"/>
    <w:link w:val="NoSpacing"/>
    <w:uiPriority w:val="1"/>
    <w:rsid w:val="00295AB1"/>
    <w:rPr>
      <w:rFonts w:eastAsiaTheme="minorHAnsi"/>
      <w:sz w:val="22"/>
      <w:szCs w:val="22"/>
    </w:rPr>
  </w:style>
  <w:style w:type="paragraph" w:styleId="ListNumber">
    <w:name w:val="List Number"/>
    <w:aliases w:val="Number list level 1"/>
    <w:basedOn w:val="Normal"/>
    <w:uiPriority w:val="5"/>
    <w:semiHidden/>
    <w:rsid w:val="00E33AE5"/>
    <w:pPr>
      <w:tabs>
        <w:tab w:val="left" w:pos="4136"/>
      </w:tabs>
      <w:spacing w:after="120" w:line="210" w:lineRule="exact"/>
    </w:pPr>
    <w:rPr>
      <w:rFonts w:ascii="Lato" w:eastAsia="Calibri" w:hAnsi="Lato" w:cs="Times New Roman"/>
      <w:sz w:val="19"/>
      <w:szCs w:val="20"/>
      <w:lang w:eastAsia="en-AU"/>
    </w:rPr>
  </w:style>
  <w:style w:type="paragraph" w:styleId="NormalWeb">
    <w:name w:val="Normal (Web)"/>
    <w:basedOn w:val="Normal"/>
    <w:uiPriority w:val="99"/>
    <w:semiHidden/>
    <w:unhideWhenUsed/>
    <w:rsid w:val="00332A89"/>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281">
      <w:bodyDiv w:val="1"/>
      <w:marLeft w:val="0"/>
      <w:marRight w:val="0"/>
      <w:marTop w:val="0"/>
      <w:marBottom w:val="0"/>
      <w:divBdr>
        <w:top w:val="none" w:sz="0" w:space="0" w:color="auto"/>
        <w:left w:val="none" w:sz="0" w:space="0" w:color="auto"/>
        <w:bottom w:val="none" w:sz="0" w:space="0" w:color="auto"/>
        <w:right w:val="none" w:sz="0" w:space="0" w:color="auto"/>
      </w:divBdr>
    </w:div>
    <w:div w:id="67464327">
      <w:bodyDiv w:val="1"/>
      <w:marLeft w:val="0"/>
      <w:marRight w:val="0"/>
      <w:marTop w:val="0"/>
      <w:marBottom w:val="0"/>
      <w:divBdr>
        <w:top w:val="none" w:sz="0" w:space="0" w:color="auto"/>
        <w:left w:val="none" w:sz="0" w:space="0" w:color="auto"/>
        <w:bottom w:val="none" w:sz="0" w:space="0" w:color="auto"/>
        <w:right w:val="none" w:sz="0" w:space="0" w:color="auto"/>
      </w:divBdr>
    </w:div>
    <w:div w:id="315837575">
      <w:bodyDiv w:val="1"/>
      <w:marLeft w:val="0"/>
      <w:marRight w:val="0"/>
      <w:marTop w:val="0"/>
      <w:marBottom w:val="0"/>
      <w:divBdr>
        <w:top w:val="none" w:sz="0" w:space="0" w:color="auto"/>
        <w:left w:val="none" w:sz="0" w:space="0" w:color="auto"/>
        <w:bottom w:val="none" w:sz="0" w:space="0" w:color="auto"/>
        <w:right w:val="none" w:sz="0" w:space="0" w:color="auto"/>
      </w:divBdr>
    </w:div>
    <w:div w:id="452097444">
      <w:bodyDiv w:val="1"/>
      <w:marLeft w:val="0"/>
      <w:marRight w:val="0"/>
      <w:marTop w:val="0"/>
      <w:marBottom w:val="0"/>
      <w:divBdr>
        <w:top w:val="none" w:sz="0" w:space="0" w:color="auto"/>
        <w:left w:val="none" w:sz="0" w:space="0" w:color="auto"/>
        <w:bottom w:val="none" w:sz="0" w:space="0" w:color="auto"/>
        <w:right w:val="none" w:sz="0" w:space="0" w:color="auto"/>
      </w:divBdr>
    </w:div>
    <w:div w:id="571357966">
      <w:bodyDiv w:val="1"/>
      <w:marLeft w:val="0"/>
      <w:marRight w:val="0"/>
      <w:marTop w:val="0"/>
      <w:marBottom w:val="0"/>
      <w:divBdr>
        <w:top w:val="none" w:sz="0" w:space="0" w:color="auto"/>
        <w:left w:val="none" w:sz="0" w:space="0" w:color="auto"/>
        <w:bottom w:val="none" w:sz="0" w:space="0" w:color="auto"/>
        <w:right w:val="none" w:sz="0" w:space="0" w:color="auto"/>
      </w:divBdr>
    </w:div>
    <w:div w:id="573323576">
      <w:bodyDiv w:val="1"/>
      <w:marLeft w:val="0"/>
      <w:marRight w:val="0"/>
      <w:marTop w:val="0"/>
      <w:marBottom w:val="0"/>
      <w:divBdr>
        <w:top w:val="none" w:sz="0" w:space="0" w:color="auto"/>
        <w:left w:val="none" w:sz="0" w:space="0" w:color="auto"/>
        <w:bottom w:val="none" w:sz="0" w:space="0" w:color="auto"/>
        <w:right w:val="none" w:sz="0" w:space="0" w:color="auto"/>
      </w:divBdr>
    </w:div>
    <w:div w:id="865026684">
      <w:bodyDiv w:val="1"/>
      <w:marLeft w:val="0"/>
      <w:marRight w:val="0"/>
      <w:marTop w:val="0"/>
      <w:marBottom w:val="0"/>
      <w:divBdr>
        <w:top w:val="none" w:sz="0" w:space="0" w:color="auto"/>
        <w:left w:val="none" w:sz="0" w:space="0" w:color="auto"/>
        <w:bottom w:val="none" w:sz="0" w:space="0" w:color="auto"/>
        <w:right w:val="none" w:sz="0" w:space="0" w:color="auto"/>
      </w:divBdr>
    </w:div>
    <w:div w:id="913198337">
      <w:bodyDiv w:val="1"/>
      <w:marLeft w:val="0"/>
      <w:marRight w:val="0"/>
      <w:marTop w:val="0"/>
      <w:marBottom w:val="0"/>
      <w:divBdr>
        <w:top w:val="none" w:sz="0" w:space="0" w:color="auto"/>
        <w:left w:val="none" w:sz="0" w:space="0" w:color="auto"/>
        <w:bottom w:val="none" w:sz="0" w:space="0" w:color="auto"/>
        <w:right w:val="none" w:sz="0" w:space="0" w:color="auto"/>
      </w:divBdr>
    </w:div>
    <w:div w:id="947154536">
      <w:bodyDiv w:val="1"/>
      <w:marLeft w:val="0"/>
      <w:marRight w:val="0"/>
      <w:marTop w:val="0"/>
      <w:marBottom w:val="0"/>
      <w:divBdr>
        <w:top w:val="none" w:sz="0" w:space="0" w:color="auto"/>
        <w:left w:val="none" w:sz="0" w:space="0" w:color="auto"/>
        <w:bottom w:val="none" w:sz="0" w:space="0" w:color="auto"/>
        <w:right w:val="none" w:sz="0" w:space="0" w:color="auto"/>
      </w:divBdr>
    </w:div>
    <w:div w:id="1161120494">
      <w:bodyDiv w:val="1"/>
      <w:marLeft w:val="0"/>
      <w:marRight w:val="0"/>
      <w:marTop w:val="0"/>
      <w:marBottom w:val="0"/>
      <w:divBdr>
        <w:top w:val="none" w:sz="0" w:space="0" w:color="auto"/>
        <w:left w:val="none" w:sz="0" w:space="0" w:color="auto"/>
        <w:bottom w:val="none" w:sz="0" w:space="0" w:color="auto"/>
        <w:right w:val="none" w:sz="0" w:space="0" w:color="auto"/>
      </w:divBdr>
    </w:div>
    <w:div w:id="1295061401">
      <w:bodyDiv w:val="1"/>
      <w:marLeft w:val="0"/>
      <w:marRight w:val="0"/>
      <w:marTop w:val="0"/>
      <w:marBottom w:val="0"/>
      <w:divBdr>
        <w:top w:val="none" w:sz="0" w:space="0" w:color="auto"/>
        <w:left w:val="none" w:sz="0" w:space="0" w:color="auto"/>
        <w:bottom w:val="none" w:sz="0" w:space="0" w:color="auto"/>
        <w:right w:val="none" w:sz="0" w:space="0" w:color="auto"/>
      </w:divBdr>
    </w:div>
    <w:div w:id="1403336507">
      <w:bodyDiv w:val="1"/>
      <w:marLeft w:val="0"/>
      <w:marRight w:val="0"/>
      <w:marTop w:val="0"/>
      <w:marBottom w:val="0"/>
      <w:divBdr>
        <w:top w:val="none" w:sz="0" w:space="0" w:color="auto"/>
        <w:left w:val="none" w:sz="0" w:space="0" w:color="auto"/>
        <w:bottom w:val="none" w:sz="0" w:space="0" w:color="auto"/>
        <w:right w:val="none" w:sz="0" w:space="0" w:color="auto"/>
      </w:divBdr>
    </w:div>
    <w:div w:id="1637952781">
      <w:bodyDiv w:val="1"/>
      <w:marLeft w:val="0"/>
      <w:marRight w:val="0"/>
      <w:marTop w:val="0"/>
      <w:marBottom w:val="0"/>
      <w:divBdr>
        <w:top w:val="none" w:sz="0" w:space="0" w:color="auto"/>
        <w:left w:val="none" w:sz="0" w:space="0" w:color="auto"/>
        <w:bottom w:val="none" w:sz="0" w:space="0" w:color="auto"/>
        <w:right w:val="none" w:sz="0" w:space="0" w:color="auto"/>
      </w:divBdr>
    </w:div>
    <w:div w:id="180396254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2005930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gnt.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sef.deBeer@magnt.net.au" TargetMode="External"/><Relationship Id="rId4" Type="http://schemas.openxmlformats.org/officeDocument/2006/relationships/settings" Target="settings.xml"/><Relationship Id="rId9" Type="http://schemas.openxmlformats.org/officeDocument/2006/relationships/hyperlink" Target="http://www.magnt.net.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DDCD-6512-41BE-8200-8A3A0C61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Anouska Zerna</dc:creator>
  <cp:lastModifiedBy>Kim Watton</cp:lastModifiedBy>
  <cp:revision>6</cp:revision>
  <cp:lastPrinted>2021-12-29T06:53:00Z</cp:lastPrinted>
  <dcterms:created xsi:type="dcterms:W3CDTF">2022-05-24T04:28:00Z</dcterms:created>
  <dcterms:modified xsi:type="dcterms:W3CDTF">2022-05-25T00:13:00Z</dcterms:modified>
</cp:coreProperties>
</file>