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3A98" w14:textId="7C03FCB1" w:rsidR="009A45E1" w:rsidRPr="006D238E" w:rsidRDefault="009A45E1" w:rsidP="00033584">
      <w:pPr>
        <w:jc w:val="center"/>
        <w:rPr>
          <w:rFonts w:asciiTheme="majorHAnsi" w:hAnsiTheme="majorHAnsi" w:cstheme="majorHAnsi"/>
          <w:sz w:val="22"/>
          <w:szCs w:val="22"/>
        </w:rPr>
      </w:pPr>
      <w:r w:rsidRPr="006D238E">
        <w:rPr>
          <w:rFonts w:asciiTheme="majorHAnsi" w:hAnsiTheme="majorHAnsi" w:cstheme="majorHAnsi"/>
          <w:b/>
          <w:sz w:val="22"/>
          <w:szCs w:val="22"/>
        </w:rPr>
        <w:t>JOB DESCRIPTION</w:t>
      </w:r>
    </w:p>
    <w:p w14:paraId="41B9A592" w14:textId="77777777" w:rsidR="009A45E1" w:rsidRPr="006D238E" w:rsidRDefault="009A45E1" w:rsidP="009A0489">
      <w:pPr>
        <w:rPr>
          <w:rFonts w:asciiTheme="majorHAnsi" w:hAnsiTheme="majorHAnsi" w:cstheme="majorHAnsi"/>
          <w:b/>
          <w:sz w:val="22"/>
          <w:szCs w:val="22"/>
        </w:rPr>
      </w:pPr>
    </w:p>
    <w:p w14:paraId="0A11AF67" w14:textId="056B9817" w:rsidR="000649EC" w:rsidRPr="001A4571" w:rsidRDefault="009A45E1" w:rsidP="009A0489">
      <w:pPr>
        <w:rPr>
          <w:rFonts w:asciiTheme="majorHAnsi" w:hAnsiTheme="majorHAnsi" w:cstheme="majorHAnsi"/>
          <w:b/>
          <w:sz w:val="22"/>
          <w:szCs w:val="22"/>
        </w:rPr>
      </w:pPr>
      <w:r w:rsidRPr="001A4571">
        <w:rPr>
          <w:rFonts w:asciiTheme="majorHAnsi" w:hAnsiTheme="majorHAnsi" w:cstheme="majorHAnsi"/>
          <w:b/>
          <w:sz w:val="22"/>
          <w:szCs w:val="22"/>
        </w:rPr>
        <w:t>Job Title:</w:t>
      </w:r>
      <w:r w:rsidRPr="001A4571">
        <w:rPr>
          <w:rFonts w:asciiTheme="majorHAnsi" w:hAnsiTheme="majorHAnsi" w:cstheme="majorHAnsi"/>
          <w:sz w:val="22"/>
          <w:szCs w:val="22"/>
        </w:rPr>
        <w:tab/>
      </w:r>
      <w:r w:rsidRPr="001A4571">
        <w:rPr>
          <w:rFonts w:asciiTheme="majorHAnsi" w:hAnsiTheme="majorHAnsi" w:cstheme="majorHAnsi"/>
          <w:sz w:val="22"/>
          <w:szCs w:val="22"/>
        </w:rPr>
        <w:tab/>
      </w:r>
      <w:r w:rsidR="00365C77" w:rsidRPr="00365C77">
        <w:rPr>
          <w:rFonts w:asciiTheme="majorHAnsi" w:hAnsiTheme="majorHAnsi" w:cstheme="majorHAnsi"/>
          <w:sz w:val="22"/>
          <w:szCs w:val="22"/>
        </w:rPr>
        <w:t>Trainee Aboriginal Heritage Collection Assistant</w:t>
      </w:r>
    </w:p>
    <w:p w14:paraId="6382C254" w14:textId="77777777" w:rsidR="009A45E1" w:rsidRPr="001A4571" w:rsidRDefault="009A45E1" w:rsidP="009A0489">
      <w:pPr>
        <w:rPr>
          <w:rFonts w:asciiTheme="majorHAnsi" w:hAnsiTheme="majorHAnsi" w:cstheme="majorHAnsi"/>
          <w:sz w:val="22"/>
          <w:szCs w:val="22"/>
        </w:rPr>
      </w:pPr>
      <w:r w:rsidRPr="001A4571">
        <w:rPr>
          <w:rFonts w:asciiTheme="majorHAnsi" w:hAnsiTheme="majorHAnsi" w:cstheme="majorHAnsi"/>
          <w:b/>
          <w:sz w:val="22"/>
          <w:szCs w:val="22"/>
        </w:rPr>
        <w:t>Location:</w:t>
      </w:r>
      <w:r w:rsidRPr="001A4571">
        <w:rPr>
          <w:rFonts w:asciiTheme="majorHAnsi" w:hAnsiTheme="majorHAnsi" w:cstheme="majorHAnsi"/>
          <w:sz w:val="22"/>
          <w:szCs w:val="22"/>
        </w:rPr>
        <w:tab/>
      </w:r>
      <w:r w:rsidRPr="001A4571">
        <w:rPr>
          <w:rFonts w:asciiTheme="majorHAnsi" w:hAnsiTheme="majorHAnsi" w:cstheme="majorHAnsi"/>
          <w:sz w:val="22"/>
          <w:szCs w:val="22"/>
        </w:rPr>
        <w:tab/>
        <w:t xml:space="preserve">Museum and Art Gallery of the Northern Territory, </w:t>
      </w:r>
      <w:r w:rsidR="00CD4229">
        <w:rPr>
          <w:rFonts w:asciiTheme="majorHAnsi" w:hAnsiTheme="majorHAnsi" w:cstheme="majorHAnsi"/>
          <w:sz w:val="22"/>
          <w:szCs w:val="22"/>
        </w:rPr>
        <w:t>Alice Springs</w:t>
      </w:r>
    </w:p>
    <w:p w14:paraId="2A660E66" w14:textId="68C58B76" w:rsidR="009A45E1" w:rsidRPr="001A4571" w:rsidRDefault="009A45E1" w:rsidP="009A0489">
      <w:pPr>
        <w:ind w:left="2160" w:hanging="2160"/>
        <w:rPr>
          <w:rFonts w:asciiTheme="majorHAnsi" w:hAnsiTheme="majorHAnsi" w:cstheme="majorHAnsi"/>
          <w:sz w:val="22"/>
          <w:szCs w:val="22"/>
        </w:rPr>
      </w:pPr>
      <w:r w:rsidRPr="001A4571">
        <w:rPr>
          <w:rFonts w:asciiTheme="majorHAnsi" w:hAnsiTheme="majorHAnsi" w:cstheme="majorHAnsi"/>
          <w:b/>
          <w:sz w:val="22"/>
          <w:szCs w:val="22"/>
        </w:rPr>
        <w:t>Terms:</w:t>
      </w:r>
      <w:r w:rsidRPr="001A4571">
        <w:rPr>
          <w:rFonts w:asciiTheme="majorHAnsi" w:hAnsiTheme="majorHAnsi" w:cstheme="majorHAnsi"/>
          <w:sz w:val="22"/>
          <w:szCs w:val="22"/>
        </w:rPr>
        <w:tab/>
      </w:r>
      <w:r w:rsidR="00365C77" w:rsidRPr="00365C77">
        <w:rPr>
          <w:rFonts w:asciiTheme="majorHAnsi" w:hAnsiTheme="majorHAnsi" w:cstheme="majorHAnsi"/>
          <w:sz w:val="22"/>
          <w:szCs w:val="22"/>
        </w:rPr>
        <w:t>Full time or Part time to be negotiated, 3 year contract</w:t>
      </w:r>
    </w:p>
    <w:p w14:paraId="28431887" w14:textId="4D8FF7C5" w:rsidR="009A45E1" w:rsidRPr="001A4571" w:rsidRDefault="009A45E1" w:rsidP="009A0489">
      <w:pPr>
        <w:rPr>
          <w:rFonts w:asciiTheme="majorHAnsi" w:hAnsiTheme="majorHAnsi" w:cstheme="majorHAnsi"/>
          <w:sz w:val="22"/>
          <w:szCs w:val="22"/>
        </w:rPr>
      </w:pPr>
      <w:r w:rsidRPr="001A4571">
        <w:rPr>
          <w:rFonts w:asciiTheme="majorHAnsi" w:hAnsiTheme="majorHAnsi" w:cstheme="majorHAnsi"/>
          <w:b/>
          <w:sz w:val="22"/>
          <w:szCs w:val="22"/>
        </w:rPr>
        <w:t>Package:</w:t>
      </w:r>
      <w:r w:rsidRPr="001A4571">
        <w:rPr>
          <w:rFonts w:asciiTheme="majorHAnsi" w:hAnsiTheme="majorHAnsi" w:cstheme="majorHAnsi"/>
          <w:b/>
          <w:sz w:val="22"/>
          <w:szCs w:val="22"/>
        </w:rPr>
        <w:tab/>
      </w:r>
      <w:r w:rsidR="00D46347" w:rsidRPr="001A4571">
        <w:rPr>
          <w:rFonts w:asciiTheme="majorHAnsi" w:hAnsiTheme="majorHAnsi" w:cstheme="majorHAnsi"/>
          <w:b/>
          <w:sz w:val="22"/>
          <w:szCs w:val="22"/>
        </w:rPr>
        <w:tab/>
      </w:r>
      <w:r w:rsidR="00EA7A7B" w:rsidRPr="00A96828">
        <w:rPr>
          <w:rFonts w:asciiTheme="majorHAnsi" w:hAnsiTheme="majorHAnsi" w:cstheme="majorHAnsi"/>
          <w:sz w:val="22"/>
          <w:szCs w:val="22"/>
        </w:rPr>
        <w:t>$</w:t>
      </w:r>
      <w:r w:rsidR="00A96828" w:rsidRPr="00A96828">
        <w:rPr>
          <w:rFonts w:asciiTheme="majorHAnsi" w:hAnsiTheme="majorHAnsi" w:cstheme="majorHAnsi"/>
          <w:sz w:val="22"/>
          <w:szCs w:val="22"/>
        </w:rPr>
        <w:t>6</w:t>
      </w:r>
      <w:r w:rsidR="00365C77">
        <w:rPr>
          <w:rFonts w:asciiTheme="majorHAnsi" w:hAnsiTheme="majorHAnsi" w:cstheme="majorHAnsi"/>
          <w:sz w:val="22"/>
          <w:szCs w:val="22"/>
        </w:rPr>
        <w:t>0</w:t>
      </w:r>
      <w:r w:rsidR="00A96828" w:rsidRPr="00A96828">
        <w:rPr>
          <w:rFonts w:asciiTheme="majorHAnsi" w:hAnsiTheme="majorHAnsi" w:cstheme="majorHAnsi"/>
          <w:sz w:val="22"/>
          <w:szCs w:val="22"/>
        </w:rPr>
        <w:t>,000</w:t>
      </w:r>
      <w:r w:rsidR="00BC6F57" w:rsidRPr="00A96828">
        <w:rPr>
          <w:rFonts w:asciiTheme="majorHAnsi" w:hAnsiTheme="majorHAnsi" w:cstheme="majorHAnsi"/>
          <w:b/>
          <w:sz w:val="22"/>
          <w:szCs w:val="22"/>
        </w:rPr>
        <w:t xml:space="preserve"> </w:t>
      </w:r>
      <w:r w:rsidR="00754734">
        <w:rPr>
          <w:rFonts w:asciiTheme="majorHAnsi" w:hAnsiTheme="majorHAnsi" w:cstheme="majorHAnsi"/>
          <w:sz w:val="22"/>
          <w:szCs w:val="22"/>
        </w:rPr>
        <w:t>pa (pro rata) + 10</w:t>
      </w:r>
      <w:r w:rsidR="00580755" w:rsidRPr="00A96828">
        <w:rPr>
          <w:rFonts w:asciiTheme="majorHAnsi" w:hAnsiTheme="majorHAnsi" w:cstheme="majorHAnsi"/>
          <w:sz w:val="22"/>
          <w:szCs w:val="22"/>
        </w:rPr>
        <w:t>% super</w:t>
      </w:r>
    </w:p>
    <w:p w14:paraId="3110B2BC" w14:textId="77777777" w:rsidR="009A45E1" w:rsidRPr="001A4571" w:rsidRDefault="009A45E1" w:rsidP="009A0489">
      <w:pPr>
        <w:rPr>
          <w:rFonts w:asciiTheme="majorHAnsi" w:hAnsiTheme="majorHAnsi" w:cstheme="majorHAnsi"/>
          <w:sz w:val="22"/>
          <w:szCs w:val="22"/>
        </w:rPr>
      </w:pPr>
      <w:r w:rsidRPr="001A4571">
        <w:rPr>
          <w:rFonts w:asciiTheme="majorHAnsi" w:hAnsiTheme="majorHAnsi" w:cstheme="majorHAnsi"/>
          <w:b/>
          <w:sz w:val="22"/>
          <w:szCs w:val="22"/>
        </w:rPr>
        <w:t>Responsible to:</w:t>
      </w:r>
      <w:r w:rsidR="00D83DB3" w:rsidRPr="001A4571">
        <w:rPr>
          <w:rFonts w:asciiTheme="majorHAnsi" w:hAnsiTheme="majorHAnsi" w:cstheme="majorHAnsi"/>
          <w:b/>
          <w:sz w:val="22"/>
          <w:szCs w:val="22"/>
        </w:rPr>
        <w:tab/>
      </w:r>
      <w:r w:rsidRPr="001A4571">
        <w:rPr>
          <w:rFonts w:asciiTheme="majorHAnsi" w:hAnsiTheme="majorHAnsi" w:cstheme="majorHAnsi"/>
          <w:b/>
          <w:sz w:val="22"/>
          <w:szCs w:val="22"/>
        </w:rPr>
        <w:tab/>
      </w:r>
      <w:r w:rsidR="00CD4229">
        <w:rPr>
          <w:rFonts w:asciiTheme="majorHAnsi" w:hAnsiTheme="majorHAnsi" w:cstheme="majorHAnsi"/>
          <w:sz w:val="22"/>
          <w:szCs w:val="22"/>
        </w:rPr>
        <w:t>Central Australia Manager</w:t>
      </w:r>
    </w:p>
    <w:p w14:paraId="68A598E8" w14:textId="3D4765E6" w:rsidR="008F7229" w:rsidRDefault="008F7229" w:rsidP="009A0489">
      <w:pPr>
        <w:rPr>
          <w:rFonts w:asciiTheme="majorHAnsi" w:hAnsiTheme="majorHAnsi" w:cstheme="majorHAnsi"/>
          <w:sz w:val="22"/>
          <w:szCs w:val="22"/>
          <w:lang w:val="en-US"/>
        </w:rPr>
      </w:pPr>
      <w:r w:rsidRPr="001A4571">
        <w:rPr>
          <w:rFonts w:asciiTheme="majorHAnsi" w:hAnsiTheme="majorHAnsi" w:cstheme="majorHAnsi"/>
          <w:b/>
          <w:sz w:val="22"/>
          <w:szCs w:val="22"/>
        </w:rPr>
        <w:t>Closing date:</w:t>
      </w:r>
      <w:r w:rsidRPr="001A4571">
        <w:rPr>
          <w:rFonts w:asciiTheme="majorHAnsi" w:hAnsiTheme="majorHAnsi" w:cstheme="majorHAnsi"/>
          <w:sz w:val="22"/>
          <w:szCs w:val="22"/>
        </w:rPr>
        <w:tab/>
      </w:r>
      <w:r w:rsidRPr="001A4571">
        <w:rPr>
          <w:rFonts w:asciiTheme="majorHAnsi" w:hAnsiTheme="majorHAnsi" w:cstheme="majorHAnsi"/>
          <w:sz w:val="22"/>
          <w:szCs w:val="22"/>
        </w:rPr>
        <w:tab/>
      </w:r>
      <w:r w:rsidR="00365C77">
        <w:rPr>
          <w:rFonts w:asciiTheme="majorHAnsi" w:hAnsiTheme="majorHAnsi" w:cstheme="majorHAnsi"/>
          <w:sz w:val="22"/>
          <w:szCs w:val="22"/>
        </w:rPr>
        <w:t>5p</w:t>
      </w:r>
      <w:r w:rsidR="00A96828">
        <w:rPr>
          <w:rFonts w:asciiTheme="majorHAnsi" w:hAnsiTheme="majorHAnsi" w:cstheme="majorHAnsi"/>
          <w:sz w:val="22"/>
          <w:szCs w:val="22"/>
        </w:rPr>
        <w:t xml:space="preserve">m, </w:t>
      </w:r>
      <w:r w:rsidR="00365C77">
        <w:rPr>
          <w:rFonts w:asciiTheme="majorHAnsi" w:hAnsiTheme="majorHAnsi" w:cstheme="majorHAnsi"/>
          <w:sz w:val="22"/>
          <w:szCs w:val="22"/>
        </w:rPr>
        <w:t>13</w:t>
      </w:r>
      <w:r w:rsidR="00BD255F">
        <w:rPr>
          <w:rFonts w:asciiTheme="majorHAnsi" w:hAnsiTheme="majorHAnsi" w:cstheme="majorHAnsi"/>
          <w:sz w:val="22"/>
          <w:szCs w:val="22"/>
        </w:rPr>
        <w:t xml:space="preserve"> </w:t>
      </w:r>
      <w:r w:rsidR="00365C77">
        <w:rPr>
          <w:rFonts w:asciiTheme="majorHAnsi" w:hAnsiTheme="majorHAnsi" w:cstheme="majorHAnsi"/>
          <w:sz w:val="22"/>
          <w:szCs w:val="22"/>
        </w:rPr>
        <w:t>December</w:t>
      </w:r>
      <w:r w:rsidR="00DA3783">
        <w:rPr>
          <w:rFonts w:asciiTheme="majorHAnsi" w:hAnsiTheme="majorHAnsi" w:cstheme="majorHAnsi"/>
          <w:sz w:val="22"/>
          <w:szCs w:val="22"/>
        </w:rPr>
        <w:t xml:space="preserve"> </w:t>
      </w:r>
      <w:r w:rsidR="00365C77">
        <w:rPr>
          <w:rFonts w:asciiTheme="majorHAnsi" w:hAnsiTheme="majorHAnsi" w:cstheme="majorHAnsi"/>
          <w:sz w:val="22"/>
          <w:szCs w:val="22"/>
        </w:rPr>
        <w:t>2021</w:t>
      </w:r>
    </w:p>
    <w:p w14:paraId="33E7E87B" w14:textId="77777777" w:rsidR="00346489" w:rsidRPr="006D238E" w:rsidRDefault="00346489" w:rsidP="009A0489">
      <w:pPr>
        <w:rPr>
          <w:rFonts w:asciiTheme="majorHAnsi" w:hAnsiTheme="majorHAnsi" w:cstheme="majorHAnsi"/>
          <w:sz w:val="22"/>
          <w:szCs w:val="22"/>
        </w:rPr>
      </w:pPr>
    </w:p>
    <w:p w14:paraId="3FF101EC" w14:textId="77777777" w:rsidR="006251A6" w:rsidRPr="006251A6" w:rsidRDefault="006251A6" w:rsidP="006251A6">
      <w:pPr>
        <w:tabs>
          <w:tab w:val="left" w:pos="2835"/>
        </w:tabs>
        <w:spacing w:line="240" w:lineRule="atLeast"/>
        <w:rPr>
          <w:rFonts w:asciiTheme="majorHAnsi" w:hAnsiTheme="majorHAnsi" w:cstheme="majorHAnsi"/>
          <w:b/>
          <w:sz w:val="22"/>
          <w:szCs w:val="22"/>
        </w:rPr>
      </w:pPr>
      <w:r w:rsidRPr="006251A6">
        <w:rPr>
          <w:rFonts w:asciiTheme="majorHAnsi" w:hAnsiTheme="majorHAnsi" w:cstheme="majorHAnsi"/>
          <w:b/>
          <w:sz w:val="22"/>
          <w:szCs w:val="22"/>
        </w:rPr>
        <w:t xml:space="preserve">How to apply: </w:t>
      </w:r>
    </w:p>
    <w:p w14:paraId="1BE384FE" w14:textId="77777777" w:rsidR="006251A6" w:rsidRPr="006251A6" w:rsidRDefault="006251A6" w:rsidP="006251A6">
      <w:pPr>
        <w:pStyle w:val="ListParagraph"/>
        <w:numPr>
          <w:ilvl w:val="0"/>
          <w:numId w:val="5"/>
        </w:numPr>
        <w:ind w:left="538" w:hanging="425"/>
        <w:rPr>
          <w:rFonts w:asciiTheme="majorHAnsi" w:eastAsia="MS Mincho" w:hAnsiTheme="majorHAnsi" w:cstheme="majorHAnsi"/>
          <w:color w:val="000000"/>
          <w:sz w:val="22"/>
          <w:szCs w:val="22"/>
        </w:rPr>
      </w:pPr>
      <w:r w:rsidRPr="006251A6">
        <w:rPr>
          <w:rFonts w:asciiTheme="majorHAnsi" w:eastAsia="MS Mincho" w:hAnsiTheme="majorHAnsi" w:cstheme="majorHAnsi"/>
          <w:color w:val="000000"/>
          <w:sz w:val="22"/>
          <w:szCs w:val="22"/>
        </w:rPr>
        <w:t xml:space="preserve">Provide a statement addressing the Selection Criteria (no more than two A4 pages); </w:t>
      </w:r>
    </w:p>
    <w:p w14:paraId="0271B7FA" w14:textId="77777777" w:rsidR="006251A6" w:rsidRPr="006251A6" w:rsidRDefault="006251A6" w:rsidP="006251A6">
      <w:pPr>
        <w:pStyle w:val="ListParagraph"/>
        <w:numPr>
          <w:ilvl w:val="0"/>
          <w:numId w:val="5"/>
        </w:numPr>
        <w:ind w:left="538" w:hanging="425"/>
        <w:rPr>
          <w:rFonts w:asciiTheme="majorHAnsi" w:eastAsia="MS Mincho" w:hAnsiTheme="majorHAnsi" w:cstheme="majorHAnsi"/>
          <w:color w:val="000000"/>
          <w:sz w:val="22"/>
          <w:szCs w:val="22"/>
        </w:rPr>
      </w:pPr>
      <w:r w:rsidRPr="006251A6">
        <w:rPr>
          <w:rFonts w:asciiTheme="majorHAnsi" w:eastAsia="MS Mincho" w:hAnsiTheme="majorHAnsi" w:cstheme="majorHAnsi"/>
          <w:color w:val="000000"/>
          <w:sz w:val="22"/>
          <w:szCs w:val="22"/>
        </w:rPr>
        <w:t>Provide your CV including three referee contacts (referees will not be contacted without prior consent); and</w:t>
      </w:r>
    </w:p>
    <w:p w14:paraId="5FABB208" w14:textId="77777777" w:rsidR="006251A6" w:rsidRPr="006251A6" w:rsidRDefault="006251A6" w:rsidP="006251A6">
      <w:pPr>
        <w:pStyle w:val="ListParagraph"/>
        <w:numPr>
          <w:ilvl w:val="0"/>
          <w:numId w:val="5"/>
        </w:numPr>
        <w:ind w:left="538" w:hanging="425"/>
        <w:rPr>
          <w:rStyle w:val="Hyperlink"/>
          <w:rFonts w:asciiTheme="majorHAnsi" w:hAnsiTheme="majorHAnsi" w:cstheme="majorHAnsi"/>
          <w:sz w:val="22"/>
          <w:szCs w:val="22"/>
        </w:rPr>
      </w:pPr>
      <w:r w:rsidRPr="006251A6">
        <w:rPr>
          <w:rFonts w:asciiTheme="majorHAnsi" w:eastAsia="MS Mincho" w:hAnsiTheme="majorHAnsi" w:cstheme="majorHAnsi"/>
          <w:color w:val="000000"/>
          <w:sz w:val="22"/>
          <w:szCs w:val="22"/>
        </w:rPr>
        <w:t>Submit applications via email to</w:t>
      </w:r>
      <w:r w:rsidRPr="006251A6">
        <w:rPr>
          <w:rFonts w:asciiTheme="majorHAnsi" w:eastAsiaTheme="minorHAnsi" w:hAnsiTheme="majorHAnsi" w:cstheme="majorHAnsi"/>
          <w:sz w:val="22"/>
          <w:szCs w:val="22"/>
        </w:rPr>
        <w:t xml:space="preserve"> </w:t>
      </w:r>
      <w:hyperlink r:id="rId8" w:history="1">
        <w:r w:rsidRPr="006251A6">
          <w:rPr>
            <w:rStyle w:val="Hyperlink"/>
            <w:rFonts w:asciiTheme="majorHAnsi" w:eastAsiaTheme="minorHAnsi" w:hAnsiTheme="majorHAnsi" w:cstheme="majorHAnsi"/>
            <w:sz w:val="22"/>
            <w:szCs w:val="22"/>
          </w:rPr>
          <w:t>careers@magnt.net.au</w:t>
        </w:r>
      </w:hyperlink>
      <w:r w:rsidRPr="006251A6">
        <w:rPr>
          <w:rFonts w:asciiTheme="majorHAnsi" w:eastAsiaTheme="minorHAnsi" w:hAnsiTheme="majorHAnsi" w:cstheme="majorHAnsi"/>
          <w:sz w:val="22"/>
          <w:szCs w:val="22"/>
        </w:rPr>
        <w:t xml:space="preserve"> </w:t>
      </w:r>
      <w:r w:rsidRPr="006251A6">
        <w:rPr>
          <w:rFonts w:asciiTheme="majorHAnsi" w:eastAsia="MS Mincho" w:hAnsiTheme="majorHAnsi" w:cstheme="majorHAnsi"/>
          <w:color w:val="000000"/>
          <w:sz w:val="22"/>
          <w:szCs w:val="22"/>
        </w:rPr>
        <w:t>by the closing date.</w:t>
      </w:r>
    </w:p>
    <w:p w14:paraId="3718D9F6" w14:textId="77777777" w:rsidR="006251A6" w:rsidRDefault="006251A6" w:rsidP="009A0489">
      <w:pPr>
        <w:autoSpaceDE w:val="0"/>
        <w:autoSpaceDN w:val="0"/>
        <w:adjustRightInd w:val="0"/>
        <w:rPr>
          <w:rFonts w:asciiTheme="majorHAnsi" w:hAnsiTheme="majorHAnsi" w:cstheme="majorHAnsi"/>
          <w:b/>
          <w:i/>
          <w:color w:val="000000"/>
          <w:sz w:val="22"/>
          <w:szCs w:val="22"/>
        </w:rPr>
      </w:pPr>
    </w:p>
    <w:p w14:paraId="6356C1D0" w14:textId="4FE5AC48" w:rsidR="00F1133C" w:rsidRDefault="00365C77" w:rsidP="009A0489">
      <w:pPr>
        <w:autoSpaceDE w:val="0"/>
        <w:autoSpaceDN w:val="0"/>
        <w:adjustRightInd w:val="0"/>
        <w:rPr>
          <w:rFonts w:asciiTheme="majorHAnsi" w:hAnsiTheme="majorHAnsi" w:cstheme="majorHAnsi"/>
          <w:b/>
          <w:i/>
          <w:color w:val="000000"/>
          <w:sz w:val="22"/>
          <w:szCs w:val="22"/>
        </w:rPr>
      </w:pPr>
      <w:r w:rsidRPr="00365C77">
        <w:rPr>
          <w:rFonts w:asciiTheme="majorHAnsi" w:hAnsiTheme="majorHAnsi" w:cstheme="majorHAnsi"/>
          <w:b/>
          <w:i/>
          <w:color w:val="000000"/>
          <w:sz w:val="22"/>
          <w:szCs w:val="22"/>
        </w:rPr>
        <w:t>Note: Due to the genuine gender requirements of the role this position is open only to males and is identified as a Special Measures position under clause (42) of the Anti-Discrimination Act 1992. Aboriginal male applicants are strongly encouraged to apply and will be given priority consideration under clause (57.1) of the Anti-Discrimination Act.</w:t>
      </w:r>
    </w:p>
    <w:p w14:paraId="390F1428" w14:textId="77777777" w:rsidR="00365C77" w:rsidRPr="00365C77" w:rsidRDefault="00365C77" w:rsidP="009A0489">
      <w:pPr>
        <w:autoSpaceDE w:val="0"/>
        <w:autoSpaceDN w:val="0"/>
        <w:adjustRightInd w:val="0"/>
        <w:rPr>
          <w:rFonts w:asciiTheme="majorHAnsi" w:hAnsiTheme="majorHAnsi" w:cstheme="majorHAnsi"/>
          <w:color w:val="000000"/>
        </w:rPr>
      </w:pPr>
    </w:p>
    <w:p w14:paraId="4094BA8D" w14:textId="77777777" w:rsidR="00754734" w:rsidRPr="00754734" w:rsidRDefault="00754734" w:rsidP="00754734">
      <w:pPr>
        <w:rPr>
          <w:rFonts w:ascii="Calibri" w:eastAsiaTheme="minorHAnsi" w:hAnsi="Calibri"/>
          <w:sz w:val="22"/>
          <w:szCs w:val="21"/>
        </w:rPr>
      </w:pPr>
      <w:r w:rsidRPr="00754734">
        <w:rPr>
          <w:rFonts w:ascii="Calibri" w:eastAsiaTheme="minorHAnsi" w:hAnsi="Calibri"/>
          <w:sz w:val="22"/>
          <w:szCs w:val="21"/>
        </w:rPr>
        <w:t xml:space="preserve">The Museum and Art Gallery of the Northern Territory (MAGNT) is the Northern Territory’s premier cultural and scientific institution. It offers a dynamic and diverse arts, science and cultural program to more than 300,000 visitors each year.  </w:t>
      </w:r>
    </w:p>
    <w:p w14:paraId="24C59B00" w14:textId="77777777" w:rsidR="00754734" w:rsidRPr="00754734" w:rsidRDefault="00754734" w:rsidP="00754734">
      <w:pPr>
        <w:rPr>
          <w:rFonts w:ascii="Calibri" w:eastAsiaTheme="minorHAnsi" w:hAnsi="Calibri"/>
          <w:sz w:val="22"/>
          <w:szCs w:val="21"/>
        </w:rPr>
      </w:pPr>
    </w:p>
    <w:p w14:paraId="4BD8186E" w14:textId="77777777" w:rsidR="00754734" w:rsidRPr="00754734" w:rsidRDefault="00754734" w:rsidP="00754734">
      <w:pPr>
        <w:rPr>
          <w:rFonts w:ascii="Calibri" w:eastAsiaTheme="minorHAnsi" w:hAnsi="Calibri"/>
          <w:sz w:val="22"/>
          <w:szCs w:val="21"/>
        </w:rPr>
      </w:pPr>
      <w:r w:rsidRPr="00754734">
        <w:rPr>
          <w:rFonts w:ascii="Calibri" w:eastAsiaTheme="minorHAnsi" w:hAnsi="Calibri"/>
          <w:sz w:val="22"/>
          <w:szCs w:val="21"/>
        </w:rPr>
        <w:t xml:space="preserve">We are a museum and gallery known for our collections and expertise in Aboriginal cultures, natural sciences, histories and arts across Northern and Central Australia and our neighbours to the north.  </w:t>
      </w:r>
    </w:p>
    <w:p w14:paraId="3C2E0E1A" w14:textId="77777777" w:rsidR="00754734" w:rsidRPr="00754734" w:rsidRDefault="00754734" w:rsidP="00754734">
      <w:pPr>
        <w:rPr>
          <w:rFonts w:ascii="Calibri" w:eastAsiaTheme="minorHAnsi" w:hAnsi="Calibri"/>
          <w:sz w:val="22"/>
          <w:szCs w:val="21"/>
        </w:rPr>
      </w:pPr>
    </w:p>
    <w:p w14:paraId="4DDFC2A0" w14:textId="77777777" w:rsidR="00754734" w:rsidRPr="00754734" w:rsidRDefault="00754734" w:rsidP="00754734">
      <w:pPr>
        <w:rPr>
          <w:rFonts w:ascii="Calibri" w:eastAsiaTheme="minorHAnsi" w:hAnsi="Calibri"/>
          <w:sz w:val="22"/>
          <w:szCs w:val="21"/>
        </w:rPr>
      </w:pPr>
      <w:r w:rsidRPr="00754734">
        <w:rPr>
          <w:rFonts w:ascii="Calibri" w:eastAsiaTheme="minorHAnsi" w:hAnsi="Calibri"/>
          <w:sz w:val="22"/>
          <w:szCs w:val="21"/>
        </w:rPr>
        <w:t>We connect people to the stories of the Northern Territory. Our collection drives curiosity, exploration and partnerships. Our physical spaces are destinations loved by locals and a must-see for Territory visitors. Our digital connectivity expands the reach of our collection. Our guests tell their friends about their distinctive Territorian experience.</w:t>
      </w:r>
    </w:p>
    <w:p w14:paraId="1C3A6365" w14:textId="77777777" w:rsidR="00754734" w:rsidRPr="00754734" w:rsidRDefault="00754734" w:rsidP="00754734">
      <w:pPr>
        <w:rPr>
          <w:rFonts w:ascii="Calibri" w:eastAsiaTheme="minorHAnsi" w:hAnsi="Calibri"/>
          <w:sz w:val="22"/>
          <w:szCs w:val="21"/>
        </w:rPr>
      </w:pPr>
    </w:p>
    <w:p w14:paraId="7610536A" w14:textId="084A89F9" w:rsidR="00754734" w:rsidRDefault="0048189F" w:rsidP="00754734">
      <w:pPr>
        <w:rPr>
          <w:rFonts w:ascii="Calibri" w:eastAsiaTheme="minorHAnsi" w:hAnsi="Calibri"/>
          <w:sz w:val="22"/>
          <w:szCs w:val="21"/>
        </w:rPr>
      </w:pPr>
      <w:r w:rsidRPr="0048189F">
        <w:rPr>
          <w:rFonts w:ascii="Calibri" w:eastAsiaTheme="minorHAnsi" w:hAnsi="Calibri"/>
          <w:sz w:val="22"/>
          <w:szCs w:val="21"/>
        </w:rPr>
        <w:t>MAGNT has seven venues: MAGNT Darwin, the Defence of Darwin Experience, Fannie Bay Gaol, Lyons Cottage, the Museum of Central Australia (incorporating the Strehlow Research Centre), Megafauna Central and the Alcoota fossil site. A new Art Gallery opening in Darwin’s CBD in 2024/25 will add an eighth MAGNT site.</w:t>
      </w:r>
    </w:p>
    <w:p w14:paraId="2E9BC5DD" w14:textId="77777777" w:rsidR="0048189F" w:rsidRPr="006D238E" w:rsidRDefault="0048189F" w:rsidP="00754734">
      <w:pPr>
        <w:rPr>
          <w:rFonts w:asciiTheme="majorHAnsi" w:hAnsiTheme="majorHAnsi" w:cstheme="majorHAnsi"/>
          <w:sz w:val="22"/>
          <w:szCs w:val="22"/>
        </w:rPr>
      </w:pPr>
    </w:p>
    <w:p w14:paraId="5E2BFBC8" w14:textId="77777777" w:rsidR="00FE2AD5" w:rsidRPr="00365C77" w:rsidRDefault="009A45E1" w:rsidP="009A0489">
      <w:pPr>
        <w:rPr>
          <w:rFonts w:asciiTheme="majorHAnsi" w:hAnsiTheme="majorHAnsi" w:cstheme="majorHAnsi"/>
          <w:b/>
          <w:sz w:val="22"/>
          <w:szCs w:val="22"/>
        </w:rPr>
      </w:pPr>
      <w:r w:rsidRPr="00365C77">
        <w:rPr>
          <w:rFonts w:asciiTheme="majorHAnsi" w:hAnsiTheme="majorHAnsi" w:cstheme="majorHAnsi"/>
          <w:b/>
          <w:sz w:val="22"/>
          <w:szCs w:val="22"/>
        </w:rPr>
        <w:t>Primary Objective:</w:t>
      </w:r>
    </w:p>
    <w:p w14:paraId="09D67521" w14:textId="2DF73195" w:rsidR="00A9744C" w:rsidRDefault="00365C77" w:rsidP="009A0489">
      <w:pPr>
        <w:rPr>
          <w:rFonts w:asciiTheme="majorHAnsi" w:hAnsiTheme="majorHAnsi" w:cstheme="majorHAnsi"/>
          <w:sz w:val="22"/>
          <w:szCs w:val="22"/>
        </w:rPr>
      </w:pPr>
      <w:r w:rsidRPr="00365C77">
        <w:rPr>
          <w:rFonts w:asciiTheme="majorHAnsi" w:hAnsiTheme="majorHAnsi" w:cstheme="majorHAnsi"/>
          <w:sz w:val="22"/>
          <w:szCs w:val="22"/>
        </w:rPr>
        <w:t>The Trainee Aboriginal Heritage Collection Assistant will</w:t>
      </w:r>
      <w:r w:rsidR="00B97681">
        <w:rPr>
          <w:rFonts w:asciiTheme="majorHAnsi" w:hAnsiTheme="majorHAnsi" w:cstheme="majorHAnsi"/>
          <w:sz w:val="22"/>
          <w:szCs w:val="22"/>
        </w:rPr>
        <w:t>,</w:t>
      </w:r>
      <w:r w:rsidRPr="00365C77">
        <w:rPr>
          <w:rFonts w:asciiTheme="majorHAnsi" w:hAnsiTheme="majorHAnsi" w:cstheme="majorHAnsi"/>
          <w:sz w:val="22"/>
          <w:szCs w:val="22"/>
        </w:rPr>
        <w:t xml:space="preserve"> under supervision</w:t>
      </w:r>
      <w:r w:rsidR="00B97681">
        <w:rPr>
          <w:rFonts w:asciiTheme="majorHAnsi" w:hAnsiTheme="majorHAnsi" w:cstheme="majorHAnsi"/>
          <w:sz w:val="22"/>
          <w:szCs w:val="22"/>
        </w:rPr>
        <w:t>,</w:t>
      </w:r>
      <w:r w:rsidRPr="00365C77">
        <w:rPr>
          <w:rFonts w:asciiTheme="majorHAnsi" w:hAnsiTheme="majorHAnsi" w:cstheme="majorHAnsi"/>
          <w:sz w:val="22"/>
          <w:szCs w:val="22"/>
        </w:rPr>
        <w:t xml:space="preserve"> assist with the day-to-day collections care of MAGNTs Aboriginal heritage material and supports the implementation of operations as it relates to collections management, research, repatriation, digitisation, and access. This position forms part of a team that liaises with Indigenous clients of the </w:t>
      </w:r>
      <w:r w:rsidR="00B97681" w:rsidRPr="00365C77">
        <w:rPr>
          <w:rFonts w:asciiTheme="majorHAnsi" w:hAnsiTheme="majorHAnsi" w:cstheme="majorHAnsi"/>
          <w:sz w:val="22"/>
          <w:szCs w:val="22"/>
        </w:rPr>
        <w:t xml:space="preserve">Indigenous Repatriation Program </w:t>
      </w:r>
      <w:r w:rsidR="00B97681">
        <w:rPr>
          <w:rFonts w:asciiTheme="majorHAnsi" w:hAnsiTheme="majorHAnsi" w:cstheme="majorHAnsi"/>
          <w:sz w:val="22"/>
          <w:szCs w:val="22"/>
        </w:rPr>
        <w:t>(</w:t>
      </w:r>
      <w:r w:rsidRPr="00B97681">
        <w:rPr>
          <w:rFonts w:asciiTheme="majorHAnsi" w:hAnsiTheme="majorHAnsi" w:cstheme="majorHAnsi"/>
          <w:sz w:val="22"/>
          <w:szCs w:val="22"/>
        </w:rPr>
        <w:t>IRP</w:t>
      </w:r>
      <w:r w:rsidR="00B97681">
        <w:rPr>
          <w:rFonts w:asciiTheme="majorHAnsi" w:hAnsiTheme="majorHAnsi" w:cstheme="majorHAnsi"/>
          <w:sz w:val="22"/>
          <w:szCs w:val="22"/>
        </w:rPr>
        <w:t xml:space="preserve">), providing </w:t>
      </w:r>
      <w:r w:rsidRPr="00365C77">
        <w:rPr>
          <w:rFonts w:asciiTheme="majorHAnsi" w:hAnsiTheme="majorHAnsi" w:cstheme="majorHAnsi"/>
          <w:sz w:val="22"/>
          <w:szCs w:val="22"/>
        </w:rPr>
        <w:t>cultural expertise and working with culturally sensitive material which may include ancestral remains and secret sacred material. This position will be required to undertake the duties of Visitor Experience Officer as needed</w:t>
      </w:r>
      <w:r w:rsidR="00B97681">
        <w:rPr>
          <w:rFonts w:asciiTheme="majorHAnsi" w:hAnsiTheme="majorHAnsi" w:cstheme="majorHAnsi"/>
          <w:sz w:val="22"/>
          <w:szCs w:val="22"/>
        </w:rPr>
        <w:t xml:space="preserve">, from this you will </w:t>
      </w:r>
      <w:r w:rsidRPr="00365C77">
        <w:rPr>
          <w:rFonts w:asciiTheme="majorHAnsi" w:hAnsiTheme="majorHAnsi" w:cstheme="majorHAnsi"/>
          <w:sz w:val="22"/>
          <w:szCs w:val="22"/>
        </w:rPr>
        <w:t>gain experience and understanding of the role of visitor experience and the work of a Museum by being part of a busy team in charge of welcoming our visitors.</w:t>
      </w:r>
    </w:p>
    <w:p w14:paraId="465C7B09" w14:textId="77777777" w:rsidR="00365C77" w:rsidRPr="006D238E" w:rsidRDefault="00365C77" w:rsidP="009A0489">
      <w:pPr>
        <w:rPr>
          <w:rFonts w:asciiTheme="majorHAnsi" w:hAnsiTheme="majorHAnsi" w:cstheme="majorHAnsi"/>
          <w:sz w:val="22"/>
          <w:szCs w:val="22"/>
        </w:rPr>
      </w:pPr>
    </w:p>
    <w:p w14:paraId="77F1270E" w14:textId="1CAF4DDE" w:rsidR="00DF10A1" w:rsidRPr="00365C77" w:rsidRDefault="009A45E1" w:rsidP="009A0489">
      <w:pPr>
        <w:rPr>
          <w:rFonts w:asciiTheme="majorHAnsi" w:hAnsiTheme="majorHAnsi" w:cstheme="majorHAnsi"/>
          <w:sz w:val="22"/>
          <w:szCs w:val="22"/>
        </w:rPr>
      </w:pPr>
      <w:r w:rsidRPr="00365C77">
        <w:rPr>
          <w:rFonts w:asciiTheme="majorHAnsi" w:hAnsiTheme="majorHAnsi" w:cstheme="majorHAnsi"/>
          <w:b/>
          <w:sz w:val="22"/>
          <w:szCs w:val="22"/>
        </w:rPr>
        <w:t>Key Responsibilities:</w:t>
      </w:r>
      <w:r w:rsidR="00DF10A1" w:rsidRPr="00365C77">
        <w:rPr>
          <w:rFonts w:asciiTheme="majorHAnsi" w:hAnsiTheme="majorHAnsi" w:cstheme="majorHAnsi"/>
          <w:sz w:val="22"/>
          <w:szCs w:val="22"/>
        </w:rPr>
        <w:t xml:space="preserve"> </w:t>
      </w:r>
    </w:p>
    <w:p w14:paraId="3ECE745E" w14:textId="77777777"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t>In collaboration with the Aboriginal Heritage Officer facilitate culturally safe access to the Aboriginal heritage collection for custodians and researchers.</w:t>
      </w:r>
    </w:p>
    <w:p w14:paraId="11530EE5" w14:textId="504399AF"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t>Under direction assist with collection management of the Strehlow Research Collection including: preventative conservation, documentation, copyright and provenance research, and storage</w:t>
      </w:r>
      <w:r w:rsidR="00B97681">
        <w:rPr>
          <w:rFonts w:asciiTheme="majorHAnsi" w:hAnsiTheme="majorHAnsi" w:cstheme="majorHAnsi"/>
          <w:sz w:val="22"/>
          <w:szCs w:val="22"/>
        </w:rPr>
        <w:t>.</w:t>
      </w:r>
      <w:r w:rsidRPr="00365C77">
        <w:rPr>
          <w:rFonts w:asciiTheme="majorHAnsi" w:hAnsiTheme="majorHAnsi" w:cstheme="majorHAnsi"/>
          <w:sz w:val="22"/>
          <w:szCs w:val="22"/>
        </w:rPr>
        <w:t xml:space="preserve"> </w:t>
      </w:r>
    </w:p>
    <w:p w14:paraId="3A6F2B60" w14:textId="77777777"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lastRenderedPageBreak/>
        <w:t>In collaboration with the Aboriginal Heritage Officer liaise with Aboriginal communities and traditional custodians, and assist with coordinating cultural consultants, on matters related to the IRP and the Aboriginal heritage collection.</w:t>
      </w:r>
    </w:p>
    <w:p w14:paraId="55DFE6F4" w14:textId="36D0D70C"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t>Under supervision assist with research associated with the IRP including the preparation of supporting evidence, reports, and recommendations, to address repatriation requests and assist with the coordination of the return of ancestral remains and secret sacred objects from other institutions.</w:t>
      </w:r>
    </w:p>
    <w:p w14:paraId="09ABF9C2" w14:textId="77777777"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t>Act as Visitor Experience Officer two shifts per week and assist with lunch covers of the front desk Visitor Experience Officers as needed.</w:t>
      </w:r>
    </w:p>
    <w:p w14:paraId="25993629" w14:textId="77777777" w:rsidR="00365C77" w:rsidRPr="00365C77" w:rsidRDefault="00365C77" w:rsidP="00365C77">
      <w:pPr>
        <w:pStyle w:val="ListParagraph"/>
        <w:numPr>
          <w:ilvl w:val="0"/>
          <w:numId w:val="3"/>
        </w:numPr>
        <w:spacing w:after="60"/>
        <w:ind w:left="538" w:hanging="425"/>
        <w:rPr>
          <w:rFonts w:asciiTheme="majorHAnsi" w:hAnsiTheme="majorHAnsi" w:cstheme="majorHAnsi"/>
          <w:sz w:val="22"/>
          <w:szCs w:val="22"/>
        </w:rPr>
      </w:pPr>
      <w:r w:rsidRPr="00365C77">
        <w:rPr>
          <w:rFonts w:asciiTheme="majorHAnsi" w:hAnsiTheme="majorHAnsi" w:cstheme="majorHAnsi"/>
          <w:sz w:val="22"/>
          <w:szCs w:val="22"/>
        </w:rPr>
        <w:t>Undertake study/ training as negotiated and agreed by both parties.</w:t>
      </w:r>
    </w:p>
    <w:p w14:paraId="09147BBF" w14:textId="77777777" w:rsidR="009A0489" w:rsidRPr="0048189F" w:rsidRDefault="009A0489" w:rsidP="009A0489">
      <w:pPr>
        <w:rPr>
          <w:rFonts w:asciiTheme="majorHAnsi" w:hAnsiTheme="majorHAnsi" w:cstheme="majorHAnsi"/>
          <w:b/>
          <w:bCs/>
          <w:sz w:val="22"/>
          <w:szCs w:val="22"/>
          <w:highlight w:val="yellow"/>
        </w:rPr>
      </w:pPr>
    </w:p>
    <w:p w14:paraId="6E05F998" w14:textId="514CC453" w:rsidR="00DF10A1" w:rsidRPr="00365C77" w:rsidRDefault="00DF10A1" w:rsidP="009A0489">
      <w:pPr>
        <w:rPr>
          <w:rFonts w:asciiTheme="majorHAnsi" w:hAnsiTheme="majorHAnsi" w:cstheme="majorHAnsi"/>
          <w:b/>
          <w:bCs/>
          <w:sz w:val="22"/>
          <w:szCs w:val="22"/>
        </w:rPr>
      </w:pPr>
      <w:r w:rsidRPr="00365C77">
        <w:rPr>
          <w:rFonts w:asciiTheme="majorHAnsi" w:hAnsiTheme="majorHAnsi" w:cstheme="majorHAnsi"/>
          <w:b/>
          <w:bCs/>
          <w:sz w:val="22"/>
          <w:szCs w:val="22"/>
        </w:rPr>
        <w:t>Selection Criteria:</w:t>
      </w:r>
    </w:p>
    <w:p w14:paraId="76453034" w14:textId="77777777" w:rsidR="00DF10A1" w:rsidRPr="00365C77" w:rsidRDefault="00DF10A1" w:rsidP="009A0489">
      <w:pPr>
        <w:pStyle w:val="BodyText"/>
        <w:ind w:left="284" w:hanging="284"/>
        <w:rPr>
          <w:rFonts w:asciiTheme="majorHAnsi" w:hAnsiTheme="majorHAnsi" w:cstheme="majorHAnsi"/>
          <w:b/>
          <w:sz w:val="22"/>
          <w:szCs w:val="22"/>
        </w:rPr>
      </w:pPr>
      <w:r w:rsidRPr="00365C77">
        <w:rPr>
          <w:rFonts w:asciiTheme="majorHAnsi" w:hAnsiTheme="majorHAnsi" w:cstheme="majorHAnsi"/>
          <w:b/>
          <w:sz w:val="22"/>
          <w:szCs w:val="22"/>
        </w:rPr>
        <w:t>Essential:</w:t>
      </w:r>
    </w:p>
    <w:p w14:paraId="44589428" w14:textId="77777777" w:rsidR="00365C77" w:rsidRPr="00365C77" w:rsidRDefault="00365C77" w:rsidP="00365C77">
      <w:pPr>
        <w:pStyle w:val="BodyText"/>
        <w:numPr>
          <w:ilvl w:val="0"/>
          <w:numId w:val="1"/>
        </w:numPr>
        <w:spacing w:after="60"/>
        <w:ind w:left="538" w:hanging="425"/>
        <w:contextualSpacing/>
        <w:rPr>
          <w:rFonts w:asciiTheme="majorHAnsi" w:hAnsiTheme="majorHAnsi" w:cstheme="majorHAnsi"/>
          <w:sz w:val="22"/>
          <w:szCs w:val="22"/>
        </w:rPr>
      </w:pPr>
      <w:r w:rsidRPr="00365C77">
        <w:rPr>
          <w:rFonts w:asciiTheme="majorHAnsi" w:hAnsiTheme="majorHAnsi" w:cstheme="majorHAnsi"/>
          <w:sz w:val="22"/>
          <w:szCs w:val="22"/>
        </w:rPr>
        <w:t>Ability to work unsupervised under conditions of strict confidentiality and cultural protocols and maintain discretion when handling confidential or sensitive material.</w:t>
      </w:r>
    </w:p>
    <w:p w14:paraId="1538963B" w14:textId="77777777" w:rsidR="00365C77" w:rsidRPr="00365C77" w:rsidRDefault="00365C77" w:rsidP="00365C77">
      <w:pPr>
        <w:pStyle w:val="BodyText"/>
        <w:numPr>
          <w:ilvl w:val="0"/>
          <w:numId w:val="1"/>
        </w:numPr>
        <w:spacing w:after="60"/>
        <w:ind w:left="538" w:hanging="425"/>
        <w:contextualSpacing/>
        <w:rPr>
          <w:rFonts w:asciiTheme="majorHAnsi" w:hAnsiTheme="majorHAnsi" w:cstheme="majorHAnsi"/>
          <w:sz w:val="22"/>
          <w:szCs w:val="22"/>
        </w:rPr>
      </w:pPr>
      <w:r w:rsidRPr="00365C77">
        <w:rPr>
          <w:rFonts w:asciiTheme="majorHAnsi" w:hAnsiTheme="majorHAnsi" w:cstheme="majorHAnsi"/>
          <w:sz w:val="22"/>
          <w:szCs w:val="22"/>
        </w:rPr>
        <w:t>Demonstrated experience in engaging with culturally sensitive material and an understanding of collection management practices.</w:t>
      </w:r>
    </w:p>
    <w:p w14:paraId="36E804CA" w14:textId="3A8B580F" w:rsidR="00365C77" w:rsidRPr="00365C77" w:rsidRDefault="00365C77" w:rsidP="00365C77">
      <w:pPr>
        <w:pStyle w:val="BodyText"/>
        <w:numPr>
          <w:ilvl w:val="0"/>
          <w:numId w:val="1"/>
        </w:numPr>
        <w:spacing w:after="60"/>
        <w:ind w:left="538" w:hanging="425"/>
        <w:contextualSpacing/>
        <w:rPr>
          <w:rFonts w:asciiTheme="majorHAnsi" w:hAnsiTheme="majorHAnsi" w:cstheme="majorHAnsi"/>
          <w:sz w:val="22"/>
          <w:szCs w:val="22"/>
        </w:rPr>
      </w:pPr>
      <w:r w:rsidRPr="00365C77">
        <w:rPr>
          <w:rFonts w:asciiTheme="majorHAnsi" w:hAnsiTheme="majorHAnsi" w:cstheme="majorHAnsi"/>
          <w:sz w:val="22"/>
          <w:szCs w:val="22"/>
        </w:rPr>
        <w:t>Ability to work directly with Central Australian men’s secret sacred objects and associated resources such as written texts, film, photographs and sound.</w:t>
      </w:r>
    </w:p>
    <w:p w14:paraId="7E0C8B6D" w14:textId="77777777" w:rsidR="00365C77" w:rsidRPr="00365C77" w:rsidRDefault="00365C77" w:rsidP="00365C77">
      <w:pPr>
        <w:pStyle w:val="BodyText"/>
        <w:numPr>
          <w:ilvl w:val="0"/>
          <w:numId w:val="1"/>
        </w:numPr>
        <w:spacing w:after="60"/>
        <w:ind w:left="538" w:hanging="425"/>
        <w:contextualSpacing/>
        <w:rPr>
          <w:rFonts w:asciiTheme="majorHAnsi" w:hAnsiTheme="majorHAnsi" w:cstheme="majorHAnsi"/>
          <w:sz w:val="22"/>
          <w:szCs w:val="22"/>
        </w:rPr>
      </w:pPr>
      <w:r w:rsidRPr="00365C77">
        <w:rPr>
          <w:rFonts w:asciiTheme="majorHAnsi" w:hAnsiTheme="majorHAnsi" w:cstheme="majorHAnsi"/>
          <w:sz w:val="22"/>
          <w:szCs w:val="22"/>
        </w:rPr>
        <w:t>Intermediate level written and verbal communication skills as well as a demonstrated capability to liaise with diverse stakeholders.</w:t>
      </w:r>
    </w:p>
    <w:p w14:paraId="424DD0D4" w14:textId="7BAF8800" w:rsidR="00365C77" w:rsidRPr="00365C77" w:rsidRDefault="00365C77" w:rsidP="00365C77">
      <w:pPr>
        <w:pStyle w:val="BodyText"/>
        <w:numPr>
          <w:ilvl w:val="0"/>
          <w:numId w:val="1"/>
        </w:numPr>
        <w:spacing w:after="60"/>
        <w:ind w:left="538" w:hanging="425"/>
        <w:contextualSpacing/>
        <w:rPr>
          <w:rFonts w:asciiTheme="majorHAnsi" w:hAnsiTheme="majorHAnsi" w:cstheme="majorHAnsi"/>
          <w:sz w:val="22"/>
          <w:szCs w:val="22"/>
        </w:rPr>
      </w:pPr>
      <w:r w:rsidRPr="00365C77">
        <w:rPr>
          <w:rFonts w:asciiTheme="majorHAnsi" w:hAnsiTheme="majorHAnsi" w:cstheme="majorHAnsi"/>
          <w:sz w:val="22"/>
          <w:szCs w:val="22"/>
        </w:rPr>
        <w:t xml:space="preserve">Ability to interact effectively with people from different cultures and ensure Work Health Safety </w:t>
      </w:r>
      <w:r w:rsidR="004A3B5E">
        <w:rPr>
          <w:rFonts w:asciiTheme="majorHAnsi" w:hAnsiTheme="majorHAnsi" w:cstheme="majorHAnsi"/>
          <w:sz w:val="22"/>
          <w:szCs w:val="22"/>
        </w:rPr>
        <w:t xml:space="preserve">(WHS) </w:t>
      </w:r>
      <w:r w:rsidRPr="00365C77">
        <w:rPr>
          <w:rFonts w:asciiTheme="majorHAnsi" w:hAnsiTheme="majorHAnsi" w:cstheme="majorHAnsi"/>
          <w:sz w:val="22"/>
          <w:szCs w:val="22"/>
        </w:rPr>
        <w:t xml:space="preserve">system compliance. </w:t>
      </w:r>
    </w:p>
    <w:p w14:paraId="7CDABE75" w14:textId="77777777" w:rsidR="00DF10A1" w:rsidRPr="00365C77" w:rsidRDefault="00DF10A1" w:rsidP="009A0489">
      <w:pPr>
        <w:pStyle w:val="BodyText"/>
        <w:ind w:left="0"/>
        <w:rPr>
          <w:rFonts w:asciiTheme="majorHAnsi" w:hAnsiTheme="majorHAnsi" w:cstheme="majorHAnsi"/>
          <w:sz w:val="22"/>
          <w:szCs w:val="22"/>
        </w:rPr>
      </w:pPr>
    </w:p>
    <w:p w14:paraId="6EC997D8" w14:textId="77777777" w:rsidR="00DF10A1" w:rsidRPr="00365C77" w:rsidRDefault="00DF10A1" w:rsidP="009A0489">
      <w:pPr>
        <w:pStyle w:val="BodyText"/>
        <w:ind w:left="0"/>
        <w:rPr>
          <w:rFonts w:asciiTheme="majorHAnsi" w:hAnsiTheme="majorHAnsi" w:cstheme="majorHAnsi"/>
          <w:b/>
          <w:sz w:val="22"/>
          <w:szCs w:val="22"/>
        </w:rPr>
      </w:pPr>
      <w:r w:rsidRPr="00365C77">
        <w:rPr>
          <w:rFonts w:asciiTheme="majorHAnsi" w:hAnsiTheme="majorHAnsi" w:cstheme="majorHAnsi"/>
          <w:b/>
          <w:sz w:val="22"/>
          <w:szCs w:val="22"/>
        </w:rPr>
        <w:t>Desirable:</w:t>
      </w:r>
    </w:p>
    <w:p w14:paraId="33E7F5F4" w14:textId="77777777" w:rsidR="00365C77" w:rsidRPr="00365C77" w:rsidRDefault="00365C77" w:rsidP="00365C77">
      <w:pPr>
        <w:pStyle w:val="Ministerialnormaltxt"/>
        <w:numPr>
          <w:ilvl w:val="0"/>
          <w:numId w:val="2"/>
        </w:numPr>
        <w:tabs>
          <w:tab w:val="clear" w:pos="2018"/>
          <w:tab w:val="clear" w:pos="6096"/>
        </w:tabs>
        <w:ind w:left="538" w:hanging="425"/>
        <w:contextualSpacing/>
        <w:jc w:val="left"/>
        <w:rPr>
          <w:rFonts w:asciiTheme="majorHAnsi" w:hAnsiTheme="majorHAnsi" w:cstheme="majorHAnsi"/>
          <w:sz w:val="22"/>
          <w:szCs w:val="22"/>
        </w:rPr>
      </w:pPr>
      <w:bookmarkStart w:id="0" w:name="DelegatedEmp"/>
      <w:bookmarkEnd w:id="0"/>
      <w:r w:rsidRPr="00365C77">
        <w:rPr>
          <w:rFonts w:asciiTheme="majorHAnsi" w:hAnsiTheme="majorHAnsi" w:cstheme="majorHAnsi"/>
          <w:sz w:val="22"/>
          <w:szCs w:val="22"/>
        </w:rPr>
        <w:t>Ability to demonstrate participation in Central Australian Aboriginal men’s ceremonial practices.</w:t>
      </w:r>
    </w:p>
    <w:p w14:paraId="64D36928" w14:textId="77777777" w:rsidR="00365C77" w:rsidRPr="00365C77" w:rsidRDefault="00365C77" w:rsidP="00365C77">
      <w:pPr>
        <w:pStyle w:val="Ministerialnormaltxt"/>
        <w:numPr>
          <w:ilvl w:val="0"/>
          <w:numId w:val="2"/>
        </w:numPr>
        <w:tabs>
          <w:tab w:val="clear" w:pos="2018"/>
          <w:tab w:val="clear" w:pos="6096"/>
        </w:tabs>
        <w:ind w:left="538" w:hanging="425"/>
        <w:contextualSpacing/>
        <w:jc w:val="left"/>
        <w:rPr>
          <w:rFonts w:asciiTheme="majorHAnsi" w:hAnsiTheme="majorHAnsi" w:cstheme="majorHAnsi"/>
          <w:sz w:val="22"/>
          <w:szCs w:val="22"/>
        </w:rPr>
      </w:pPr>
      <w:r w:rsidRPr="00365C77">
        <w:rPr>
          <w:rFonts w:asciiTheme="majorHAnsi" w:hAnsiTheme="majorHAnsi" w:cstheme="majorHAnsi"/>
          <w:sz w:val="22"/>
          <w:szCs w:val="22"/>
        </w:rPr>
        <w:t>Ability to speak, read and write Arrernte.</w:t>
      </w:r>
    </w:p>
    <w:p w14:paraId="1D76035E" w14:textId="77777777" w:rsidR="00365C77" w:rsidRPr="00365C77" w:rsidRDefault="00365C77" w:rsidP="00365C77">
      <w:pPr>
        <w:pStyle w:val="Ministerialnormaltxt"/>
        <w:numPr>
          <w:ilvl w:val="0"/>
          <w:numId w:val="2"/>
        </w:numPr>
        <w:tabs>
          <w:tab w:val="clear" w:pos="2018"/>
          <w:tab w:val="clear" w:pos="6096"/>
        </w:tabs>
        <w:ind w:left="538" w:hanging="425"/>
        <w:contextualSpacing/>
        <w:jc w:val="left"/>
        <w:rPr>
          <w:rFonts w:asciiTheme="majorHAnsi" w:hAnsiTheme="majorHAnsi" w:cstheme="majorHAnsi"/>
          <w:sz w:val="22"/>
          <w:szCs w:val="22"/>
        </w:rPr>
      </w:pPr>
      <w:r w:rsidRPr="00365C77">
        <w:rPr>
          <w:rFonts w:asciiTheme="majorHAnsi" w:hAnsiTheme="majorHAnsi" w:cstheme="majorHAnsi"/>
          <w:sz w:val="22"/>
          <w:szCs w:val="22"/>
        </w:rPr>
        <w:t>Degree in Anthropology or a related discipline.</w:t>
      </w:r>
    </w:p>
    <w:p w14:paraId="024809AA" w14:textId="77777777" w:rsidR="00AD7ABE" w:rsidRPr="006D238E" w:rsidRDefault="00AD7ABE" w:rsidP="00754734">
      <w:pPr>
        <w:pStyle w:val="BodyText"/>
        <w:widowControl/>
        <w:ind w:left="0"/>
        <w:rPr>
          <w:rFonts w:asciiTheme="majorHAnsi" w:hAnsiTheme="majorHAnsi" w:cstheme="majorHAnsi"/>
          <w:sz w:val="22"/>
          <w:szCs w:val="22"/>
        </w:rPr>
      </w:pPr>
    </w:p>
    <w:p w14:paraId="44D0BDCB" w14:textId="3FD5EF7B" w:rsidR="001837B4" w:rsidRPr="000A23C6" w:rsidRDefault="007B27A8" w:rsidP="009A0489">
      <w:pPr>
        <w:rPr>
          <w:rFonts w:asciiTheme="majorHAnsi" w:hAnsiTheme="majorHAnsi" w:cstheme="majorHAnsi"/>
          <w:b/>
          <w:sz w:val="22"/>
          <w:szCs w:val="22"/>
        </w:rPr>
      </w:pPr>
      <w:r>
        <w:rPr>
          <w:rFonts w:asciiTheme="majorHAnsi" w:hAnsiTheme="majorHAnsi" w:cstheme="majorHAnsi"/>
          <w:b/>
          <w:sz w:val="22"/>
          <w:szCs w:val="22"/>
        </w:rPr>
        <w:t>Additional</w:t>
      </w:r>
      <w:r w:rsidR="001837B4" w:rsidRPr="000A23C6">
        <w:rPr>
          <w:rFonts w:asciiTheme="majorHAnsi" w:hAnsiTheme="majorHAnsi" w:cstheme="majorHAnsi"/>
          <w:b/>
          <w:sz w:val="22"/>
          <w:szCs w:val="22"/>
        </w:rPr>
        <w:t>:</w:t>
      </w:r>
    </w:p>
    <w:p w14:paraId="22F4F4E0" w14:textId="3939DB01" w:rsidR="00033584" w:rsidRPr="00B97681"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B97681">
        <w:rPr>
          <w:rFonts w:ascii="Calibri" w:eastAsia="Times New Roman" w:hAnsi="Calibri" w:cs="Calibri"/>
          <w:sz w:val="22"/>
          <w:szCs w:val="22"/>
          <w:lang w:eastAsia="en-AU"/>
        </w:rPr>
        <w:t xml:space="preserve">Some weekend and out of hours work </w:t>
      </w:r>
      <w:r w:rsidR="00775E15">
        <w:rPr>
          <w:rFonts w:ascii="Calibri" w:eastAsia="Times New Roman" w:hAnsi="Calibri" w:cs="Calibri"/>
          <w:sz w:val="22"/>
          <w:szCs w:val="22"/>
          <w:lang w:eastAsia="en-AU"/>
        </w:rPr>
        <w:t>may be</w:t>
      </w:r>
      <w:bookmarkStart w:id="1" w:name="_GoBack"/>
      <w:bookmarkEnd w:id="1"/>
      <w:r w:rsidRPr="00B97681">
        <w:rPr>
          <w:rFonts w:ascii="Calibri" w:eastAsia="Times New Roman" w:hAnsi="Calibri" w:cs="Calibri"/>
          <w:sz w:val="22"/>
          <w:szCs w:val="22"/>
          <w:lang w:eastAsia="en-AU"/>
        </w:rPr>
        <w:t xml:space="preserve"> required.</w:t>
      </w:r>
    </w:p>
    <w:p w14:paraId="328E2235" w14:textId="77777777"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This role statement is intended to provide an overall view of the role but in addition to this document, the specifics of the role will be described in business work plans.</w:t>
      </w:r>
    </w:p>
    <w:p w14:paraId="11C32CBD" w14:textId="77777777"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MAGNT is an Equal Opportunity Employer and values diversity in the workplace.</w:t>
      </w:r>
    </w:p>
    <w:p w14:paraId="13BDAB01" w14:textId="77777777" w:rsidR="00B97681" w:rsidRPr="00B97681" w:rsidRDefault="00B97681" w:rsidP="00B97681">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B97681">
        <w:rPr>
          <w:rFonts w:ascii="Calibri" w:eastAsia="Times New Roman" w:hAnsi="Calibri" w:cs="Calibri"/>
          <w:sz w:val="22"/>
          <w:szCs w:val="22"/>
          <w:lang w:eastAsia="en-AU"/>
        </w:rPr>
        <w:t>MAGNT supports best practice cultural safety for all employees.</w:t>
      </w:r>
    </w:p>
    <w:p w14:paraId="6F659590" w14:textId="040B3CDD"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MAGNT promotes flexible ways of working including part time. Applicants are encouraged to discuss the flexible working arrangements for this role.</w:t>
      </w:r>
    </w:p>
    <w:p w14:paraId="2727A9C1" w14:textId="77777777"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Applicants must have full Australian work rights.</w:t>
      </w:r>
    </w:p>
    <w:p w14:paraId="37A80F14" w14:textId="77777777"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A valid Australian Drivers licence is required.</w:t>
      </w:r>
    </w:p>
    <w:p w14:paraId="57BF0821" w14:textId="15C97B0E"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An NT Working with Children Clearance (Orche) Card is a requirement of the position.</w:t>
      </w:r>
    </w:p>
    <w:p w14:paraId="424E8B20" w14:textId="77777777" w:rsidR="00033584" w:rsidRPr="00033584" w:rsidRDefault="0003358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033584">
        <w:rPr>
          <w:rFonts w:ascii="Calibri" w:eastAsia="Times New Roman" w:hAnsi="Calibri" w:cs="Calibri"/>
          <w:sz w:val="22"/>
          <w:szCs w:val="22"/>
          <w:lang w:eastAsia="en-AU"/>
        </w:rPr>
        <w:t>Current Australian National Police Check is required prior to commencing the position.</w:t>
      </w:r>
    </w:p>
    <w:p w14:paraId="442040A2" w14:textId="77777777" w:rsidR="001837B4" w:rsidRPr="000A23C6" w:rsidRDefault="001837B4" w:rsidP="00754734">
      <w:pPr>
        <w:rPr>
          <w:rFonts w:asciiTheme="majorHAnsi" w:eastAsia="Times New Roman" w:hAnsiTheme="majorHAnsi" w:cstheme="majorHAnsi"/>
          <w:sz w:val="22"/>
          <w:szCs w:val="22"/>
          <w:lang w:eastAsia="en-AU"/>
        </w:rPr>
      </w:pPr>
    </w:p>
    <w:p w14:paraId="283666FE" w14:textId="77777777" w:rsidR="007B27A8" w:rsidRPr="007B27A8" w:rsidRDefault="007B27A8" w:rsidP="009A0489">
      <w:pPr>
        <w:widowControl w:val="0"/>
        <w:tabs>
          <w:tab w:val="left" w:pos="2761"/>
        </w:tabs>
        <w:spacing w:before="4"/>
        <w:rPr>
          <w:rFonts w:asciiTheme="majorHAnsi" w:eastAsia="Times New Roman" w:hAnsiTheme="majorHAnsi" w:cstheme="majorHAnsi"/>
          <w:b/>
          <w:sz w:val="22"/>
          <w:szCs w:val="22"/>
          <w:lang w:val="en-US" w:eastAsia="en-AU"/>
        </w:rPr>
      </w:pPr>
      <w:r w:rsidRPr="007B27A8">
        <w:rPr>
          <w:rFonts w:asciiTheme="majorHAnsi" w:hAnsiTheme="majorHAnsi" w:cstheme="majorHAnsi"/>
          <w:b/>
          <w:sz w:val="22"/>
          <w:szCs w:val="22"/>
        </w:rPr>
        <w:t>F</w:t>
      </w:r>
      <w:r w:rsidR="001837B4" w:rsidRPr="007B27A8">
        <w:rPr>
          <w:rFonts w:asciiTheme="majorHAnsi" w:hAnsiTheme="majorHAnsi" w:cstheme="majorHAnsi"/>
          <w:b/>
          <w:sz w:val="22"/>
          <w:szCs w:val="22"/>
        </w:rPr>
        <w:t xml:space="preserve">urther </w:t>
      </w:r>
      <w:r w:rsidRPr="007B27A8">
        <w:rPr>
          <w:rFonts w:asciiTheme="majorHAnsi" w:hAnsiTheme="majorHAnsi" w:cstheme="majorHAnsi"/>
          <w:b/>
          <w:sz w:val="22"/>
          <w:szCs w:val="22"/>
        </w:rPr>
        <w:t>I</w:t>
      </w:r>
      <w:r w:rsidR="001837B4" w:rsidRPr="007B27A8">
        <w:rPr>
          <w:rFonts w:asciiTheme="majorHAnsi" w:hAnsiTheme="majorHAnsi" w:cstheme="majorHAnsi"/>
          <w:b/>
          <w:sz w:val="22"/>
          <w:szCs w:val="22"/>
        </w:rPr>
        <w:t>nformation</w:t>
      </w:r>
      <w:r w:rsidR="001837B4" w:rsidRPr="007B27A8">
        <w:rPr>
          <w:rFonts w:asciiTheme="majorHAnsi" w:eastAsia="Times New Roman" w:hAnsiTheme="majorHAnsi" w:cstheme="majorHAnsi"/>
          <w:b/>
          <w:sz w:val="22"/>
          <w:szCs w:val="22"/>
          <w:lang w:val="en-US" w:eastAsia="en-AU"/>
        </w:rPr>
        <w:t xml:space="preserve"> </w:t>
      </w:r>
    </w:p>
    <w:p w14:paraId="5D37E4CA" w14:textId="3076D8F8" w:rsidR="007B27A8" w:rsidRPr="00754734" w:rsidRDefault="007B27A8"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754734">
        <w:rPr>
          <w:rFonts w:ascii="Calibri" w:eastAsia="Times New Roman" w:hAnsi="Calibri" w:cs="Calibri"/>
          <w:sz w:val="22"/>
          <w:szCs w:val="22"/>
          <w:lang w:eastAsia="en-AU"/>
        </w:rPr>
        <w:t>From 13 November 2021 all MAGNT employees subject to the Chief Health Officer Directions No.55 of 2021 are required to provide evidence of at least one dose of an approved COVID-19 vaccination and evidence of two doses completed by 24 December 2021 except in circumstances where there is a medical exemption.</w:t>
      </w:r>
    </w:p>
    <w:p w14:paraId="3F23405C" w14:textId="1AC8EE7E" w:rsidR="00754734" w:rsidRDefault="00754734" w:rsidP="0048189F">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48189F">
        <w:rPr>
          <w:rFonts w:ascii="Calibri" w:eastAsia="Times New Roman" w:hAnsi="Calibri" w:cs="Calibri"/>
          <w:sz w:val="22"/>
          <w:szCs w:val="22"/>
          <w:lang w:eastAsia="en-AU"/>
        </w:rPr>
        <w:t xml:space="preserve">For further information please visit our website at </w:t>
      </w:r>
      <w:hyperlink r:id="rId9" w:history="1">
        <w:r w:rsidR="0048189F" w:rsidRPr="0048189F">
          <w:rPr>
            <w:rStyle w:val="Hyperlink"/>
            <w:rFonts w:ascii="Calibri" w:eastAsia="Times New Roman" w:hAnsi="Calibri" w:cs="Calibri"/>
            <w:sz w:val="22"/>
            <w:szCs w:val="22"/>
            <w:lang w:eastAsia="en-AU"/>
          </w:rPr>
          <w:t>www.magnt.net.au/careers</w:t>
        </w:r>
      </w:hyperlink>
    </w:p>
    <w:p w14:paraId="245C5FDE" w14:textId="5735E87F" w:rsidR="001837B4" w:rsidRPr="00B97681" w:rsidRDefault="00754734" w:rsidP="00033584">
      <w:pPr>
        <w:numPr>
          <w:ilvl w:val="0"/>
          <w:numId w:val="4"/>
        </w:numPr>
        <w:shd w:val="clear" w:color="auto" w:fill="FFFFFF"/>
        <w:spacing w:after="60"/>
        <w:ind w:left="538" w:hanging="425"/>
        <w:contextualSpacing/>
        <w:textAlignment w:val="baseline"/>
        <w:rPr>
          <w:rFonts w:ascii="Calibri" w:eastAsia="Times New Roman" w:hAnsi="Calibri" w:cs="Calibri"/>
          <w:sz w:val="22"/>
          <w:szCs w:val="22"/>
          <w:lang w:eastAsia="en-AU"/>
        </w:rPr>
      </w:pPr>
      <w:r w:rsidRPr="00B97681">
        <w:rPr>
          <w:rFonts w:ascii="Calibri" w:eastAsia="Times New Roman" w:hAnsi="Calibri" w:cs="Calibri"/>
          <w:sz w:val="22"/>
          <w:szCs w:val="22"/>
          <w:lang w:eastAsia="en-AU"/>
        </w:rPr>
        <w:t xml:space="preserve">Contact </w:t>
      </w:r>
      <w:r w:rsidR="001837B4" w:rsidRPr="00B97681">
        <w:rPr>
          <w:rFonts w:ascii="Calibri" w:eastAsia="Times New Roman" w:hAnsi="Calibri" w:cs="Calibri"/>
          <w:sz w:val="22"/>
          <w:szCs w:val="22"/>
          <w:lang w:eastAsia="en-AU"/>
        </w:rPr>
        <w:t>Joe de Beer</w:t>
      </w:r>
      <w:r w:rsidRPr="00B97681">
        <w:rPr>
          <w:rFonts w:ascii="Calibri" w:eastAsia="Times New Roman" w:hAnsi="Calibri" w:cs="Calibri"/>
          <w:sz w:val="22"/>
          <w:szCs w:val="22"/>
          <w:lang w:eastAsia="en-AU"/>
        </w:rPr>
        <w:t>, Central Australia Manager</w:t>
      </w:r>
      <w:r w:rsidR="001837B4" w:rsidRPr="00B97681">
        <w:rPr>
          <w:rFonts w:ascii="Calibri" w:eastAsia="Times New Roman" w:hAnsi="Calibri" w:cs="Calibri"/>
          <w:sz w:val="22"/>
          <w:szCs w:val="22"/>
          <w:lang w:eastAsia="en-AU"/>
        </w:rPr>
        <w:t xml:space="preserve"> </w:t>
      </w:r>
      <w:r w:rsidR="00B97681" w:rsidRPr="00B97681">
        <w:rPr>
          <w:rFonts w:ascii="Calibri" w:eastAsia="Times New Roman" w:hAnsi="Calibri" w:cs="Calibri"/>
          <w:sz w:val="22"/>
          <w:szCs w:val="22"/>
          <w:lang w:eastAsia="en-AU"/>
        </w:rPr>
        <w:t xml:space="preserve">on </w:t>
      </w:r>
      <w:r w:rsidR="00B97681" w:rsidRPr="00B97681">
        <w:rPr>
          <w:rFonts w:ascii="Calibri" w:eastAsia="Times New Roman" w:hAnsi="Calibri" w:cs="Calibri"/>
          <w:sz w:val="22"/>
          <w:szCs w:val="22"/>
          <w:lang w:eastAsia="en-AU"/>
        </w:rPr>
        <w:t>08 8951 1101</w:t>
      </w:r>
      <w:r w:rsidR="00B97681" w:rsidRPr="00B97681">
        <w:rPr>
          <w:rFonts w:ascii="Calibri" w:eastAsia="Times New Roman" w:hAnsi="Calibri" w:cs="Calibri"/>
          <w:sz w:val="22"/>
          <w:szCs w:val="22"/>
          <w:lang w:eastAsia="en-AU"/>
        </w:rPr>
        <w:t xml:space="preserve"> or via email </w:t>
      </w:r>
      <w:r w:rsidR="001837B4" w:rsidRPr="00B97681">
        <w:rPr>
          <w:rFonts w:ascii="Calibri" w:eastAsia="Times New Roman" w:hAnsi="Calibri" w:cs="Calibri"/>
          <w:sz w:val="22"/>
          <w:szCs w:val="22"/>
          <w:lang w:eastAsia="en-AU"/>
        </w:rPr>
        <w:t xml:space="preserve">at </w:t>
      </w:r>
      <w:hyperlink r:id="rId10" w:history="1">
        <w:r w:rsidR="0048189F" w:rsidRPr="00B97681">
          <w:rPr>
            <w:rStyle w:val="Hyperlink"/>
            <w:rFonts w:ascii="Calibri" w:eastAsia="Times New Roman" w:hAnsi="Calibri" w:cs="Calibri"/>
            <w:sz w:val="22"/>
            <w:szCs w:val="22"/>
            <w:lang w:eastAsia="en-AU"/>
          </w:rPr>
          <w:t>josef.deBeer@magnt.net.au</w:t>
        </w:r>
      </w:hyperlink>
    </w:p>
    <w:p w14:paraId="56075E61" w14:textId="77777777" w:rsidR="00973103" w:rsidRPr="00754734" w:rsidRDefault="00973103" w:rsidP="00754734">
      <w:pPr>
        <w:spacing w:line="276" w:lineRule="auto"/>
        <w:rPr>
          <w:rFonts w:asciiTheme="majorHAnsi" w:hAnsiTheme="majorHAnsi" w:cstheme="majorHAnsi"/>
          <w:b/>
          <w:sz w:val="22"/>
          <w:szCs w:val="22"/>
        </w:rPr>
      </w:pPr>
    </w:p>
    <w:sectPr w:rsidR="00973103" w:rsidRPr="00754734" w:rsidSect="00464334">
      <w:headerReference w:type="default" r:id="rId11"/>
      <w:footerReference w:type="default" r:id="rId12"/>
      <w:pgSz w:w="11900" w:h="16840"/>
      <w:pgMar w:top="1985" w:right="701" w:bottom="851" w:left="993"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DD0A" w14:textId="77777777" w:rsidR="00496B0C" w:rsidRDefault="00496B0C" w:rsidP="00A256F5">
      <w:r>
        <w:separator/>
      </w:r>
    </w:p>
  </w:endnote>
  <w:endnote w:type="continuationSeparator" w:id="0">
    <w:p w14:paraId="5D2A49E5" w14:textId="77777777" w:rsidR="00496B0C" w:rsidRDefault="00496B0C" w:rsidP="00A25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Light">
    <w:altName w:val="Cambria Math"/>
    <w:charset w:val="00"/>
    <w:family w:val="auto"/>
    <w:pitch w:val="variable"/>
    <w:sig w:usb0="00000001" w:usb1="4000204B" w:usb2="00000000" w:usb3="00000000" w:csb0="00000093" w:csb1="00000000"/>
  </w:font>
  <w:font w:name="Swiss721BT-Light">
    <w:altName w:val="Swis721 Lt BT"/>
    <w:panose1 w:val="00000000000000000000"/>
    <w:charset w:val="4D"/>
    <w:family w:val="auto"/>
    <w:notTrueType/>
    <w:pitch w:val="default"/>
    <w:sig w:usb0="00000003" w:usb1="00000000" w:usb2="00000000" w:usb3="00000000" w:csb0="00000001" w:csb1="00000000"/>
  </w:font>
  <w:font w:name="Exo Bold">
    <w:altName w:val="Times New Roman"/>
    <w:charset w:val="00"/>
    <w:family w:val="auto"/>
    <w:pitch w:val="variable"/>
    <w:sig w:usb0="A00000EF" w:usb1="4000204B" w:usb2="00000000" w:usb3="00000000" w:csb0="00000093" w:csb1="00000000"/>
  </w:font>
  <w:font w:name="Swiss721BT-Heavy">
    <w:altName w:val="Swis721 Hv B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s721 Hv BT">
    <w:panose1 w:val="020B0803020202090204"/>
    <w:charset w:val="00"/>
    <w:family w:val="swiss"/>
    <w:pitch w:val="variable"/>
    <w:sig w:usb0="800000AF" w:usb1="1000204A" w:usb2="00000000" w:usb3="00000000" w:csb0="00000011" w:csb1="00000000"/>
  </w:font>
  <w:font w:name="Swiss721BT-Medium">
    <w:altName w:val="Swis721 Md B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wis721 Lt BT">
    <w:panose1 w:val="020B0403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3FD1" w14:textId="77777777" w:rsidR="00A256F5" w:rsidRDefault="001565B9">
    <w:pPr>
      <w:pStyle w:val="Footer"/>
    </w:pPr>
    <w:r>
      <w:rPr>
        <w:noProof/>
        <w:lang w:eastAsia="en-AU"/>
      </w:rPr>
      <w:drawing>
        <wp:anchor distT="0" distB="0" distL="114300" distR="114300" simplePos="0" relativeHeight="251661312" behindDoc="1" locked="0" layoutInCell="1" allowOverlap="1" wp14:anchorId="21CF2FB4" wp14:editId="6467F628">
          <wp:simplePos x="0" y="0"/>
          <wp:positionH relativeFrom="page">
            <wp:posOffset>-9525</wp:posOffset>
          </wp:positionH>
          <wp:positionV relativeFrom="page">
            <wp:posOffset>10006503</wp:posOffset>
          </wp:positionV>
          <wp:extent cx="7559675" cy="834360"/>
          <wp:effectExtent l="0" t="0" r="317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343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B7398" w14:textId="77777777" w:rsidR="00496B0C" w:rsidRDefault="00496B0C" w:rsidP="00A256F5">
      <w:r>
        <w:separator/>
      </w:r>
    </w:p>
  </w:footnote>
  <w:footnote w:type="continuationSeparator" w:id="0">
    <w:p w14:paraId="11EFC137" w14:textId="77777777" w:rsidR="00496B0C" w:rsidRDefault="00496B0C" w:rsidP="00A25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ECEF3" w14:textId="497306B9" w:rsidR="00A256F5" w:rsidRDefault="00033584">
    <w:pPr>
      <w:pStyle w:val="Header"/>
    </w:pPr>
    <w:r>
      <w:rPr>
        <w:noProof/>
        <w:lang w:eastAsia="en-AU"/>
      </w:rPr>
      <w:drawing>
        <wp:anchor distT="0" distB="0" distL="114300" distR="114300" simplePos="0" relativeHeight="251660288" behindDoc="1" locked="0" layoutInCell="1" allowOverlap="1" wp14:anchorId="41532238" wp14:editId="326F2C6D">
          <wp:simplePos x="0" y="0"/>
          <wp:positionH relativeFrom="page">
            <wp:posOffset>4445</wp:posOffset>
          </wp:positionH>
          <wp:positionV relativeFrom="page">
            <wp:posOffset>-60960</wp:posOffset>
          </wp:positionV>
          <wp:extent cx="7559675" cy="126111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NT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2611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0" locked="0" layoutInCell="1" allowOverlap="1" wp14:anchorId="4CA05248" wp14:editId="5CF15C4F">
          <wp:simplePos x="0" y="0"/>
          <wp:positionH relativeFrom="margin">
            <wp:posOffset>5194935</wp:posOffset>
          </wp:positionH>
          <wp:positionV relativeFrom="page">
            <wp:posOffset>10160</wp:posOffset>
          </wp:positionV>
          <wp:extent cx="1536700" cy="1230630"/>
          <wp:effectExtent l="0" t="0" r="635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gafauna central logo black_horiz.jpg"/>
                  <pic:cNvPicPr/>
                </pic:nvPicPr>
                <pic:blipFill>
                  <a:blip r:embed="rId2">
                    <a:extLst>
                      <a:ext uri="{28A0092B-C50C-407E-A947-70E740481C1C}">
                        <a14:useLocalDpi xmlns:a14="http://schemas.microsoft.com/office/drawing/2010/main" val="0"/>
                      </a:ext>
                    </a:extLst>
                  </a:blip>
                  <a:stretch>
                    <a:fillRect/>
                  </a:stretch>
                </pic:blipFill>
                <pic:spPr>
                  <a:xfrm>
                    <a:off x="0" y="0"/>
                    <a:ext cx="1536700" cy="123063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0" locked="0" layoutInCell="1" allowOverlap="1" wp14:anchorId="529B42CE" wp14:editId="3CD62BF8">
          <wp:simplePos x="0" y="0"/>
          <wp:positionH relativeFrom="column">
            <wp:posOffset>3891915</wp:posOffset>
          </wp:positionH>
          <wp:positionV relativeFrom="page">
            <wp:posOffset>10160</wp:posOffset>
          </wp:positionV>
          <wp:extent cx="1292225" cy="1230630"/>
          <wp:effectExtent l="0" t="0" r="317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ASRC_MAGNT_Logos_2018.jpg"/>
                  <pic:cNvPicPr/>
                </pic:nvPicPr>
                <pic:blipFill>
                  <a:blip r:embed="rId3">
                    <a:extLst>
                      <a:ext uri="{28A0092B-C50C-407E-A947-70E740481C1C}">
                        <a14:useLocalDpi xmlns:a14="http://schemas.microsoft.com/office/drawing/2010/main" val="0"/>
                      </a:ext>
                    </a:extLst>
                  </a:blip>
                  <a:stretch>
                    <a:fillRect/>
                  </a:stretch>
                </pic:blipFill>
                <pic:spPr>
                  <a:xfrm>
                    <a:off x="0" y="0"/>
                    <a:ext cx="1292225" cy="1230630"/>
                  </a:xfrm>
                  <a:prstGeom prst="rect">
                    <a:avLst/>
                  </a:prstGeom>
                </pic:spPr>
              </pic:pic>
            </a:graphicData>
          </a:graphic>
          <wp14:sizeRelH relativeFrom="margin">
            <wp14:pctWidth>0</wp14:pctWidth>
          </wp14:sizeRelH>
          <wp14:sizeRelV relativeFrom="margin">
            <wp14:pctHeight>0</wp14:pctHeight>
          </wp14:sizeRelV>
        </wp:anchor>
      </w:drawing>
    </w:r>
    <w:r w:rsidR="001A457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D28"/>
    <w:multiLevelType w:val="hybridMultilevel"/>
    <w:tmpl w:val="53B26F68"/>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 w15:restartNumberingAfterBreak="0">
    <w:nsid w:val="0B1B4E24"/>
    <w:multiLevelType w:val="hybridMultilevel"/>
    <w:tmpl w:val="23FAA9FC"/>
    <w:lvl w:ilvl="0" w:tplc="ABAC76C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890137"/>
    <w:multiLevelType w:val="hybridMultilevel"/>
    <w:tmpl w:val="93FEF41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246191A"/>
    <w:multiLevelType w:val="hybridMultilevel"/>
    <w:tmpl w:val="223EEE08"/>
    <w:lvl w:ilvl="0" w:tplc="425083F8">
      <w:start w:val="1"/>
      <w:numFmt w:val="decimal"/>
      <w:lvlText w:val="%1."/>
      <w:lvlJc w:val="left"/>
      <w:pPr>
        <w:ind w:left="153" w:hanging="360"/>
      </w:pPr>
      <w:rPr>
        <w:color w:val="auto"/>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623715B4"/>
    <w:multiLevelType w:val="hybridMultilevel"/>
    <w:tmpl w:val="81DC6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F5"/>
    <w:rsid w:val="00024448"/>
    <w:rsid w:val="00026C9F"/>
    <w:rsid w:val="00033584"/>
    <w:rsid w:val="00037662"/>
    <w:rsid w:val="00037D16"/>
    <w:rsid w:val="00040E0B"/>
    <w:rsid w:val="00043EFE"/>
    <w:rsid w:val="00052A4F"/>
    <w:rsid w:val="0005711F"/>
    <w:rsid w:val="000649EC"/>
    <w:rsid w:val="00070AC6"/>
    <w:rsid w:val="000928A6"/>
    <w:rsid w:val="000B382A"/>
    <w:rsid w:val="000B4149"/>
    <w:rsid w:val="000C171B"/>
    <w:rsid w:val="000C65DA"/>
    <w:rsid w:val="001119DF"/>
    <w:rsid w:val="001271B0"/>
    <w:rsid w:val="0014634B"/>
    <w:rsid w:val="001473C1"/>
    <w:rsid w:val="001565B9"/>
    <w:rsid w:val="00167D78"/>
    <w:rsid w:val="00175EAA"/>
    <w:rsid w:val="001837B4"/>
    <w:rsid w:val="00192B4E"/>
    <w:rsid w:val="001A4571"/>
    <w:rsid w:val="001A53BD"/>
    <w:rsid w:val="001B2AAA"/>
    <w:rsid w:val="001E5AC5"/>
    <w:rsid w:val="002157BA"/>
    <w:rsid w:val="00226F16"/>
    <w:rsid w:val="0024331E"/>
    <w:rsid w:val="00250D2C"/>
    <w:rsid w:val="00260109"/>
    <w:rsid w:val="002A118A"/>
    <w:rsid w:val="002A3C61"/>
    <w:rsid w:val="002A4D3A"/>
    <w:rsid w:val="002C2654"/>
    <w:rsid w:val="002C71AD"/>
    <w:rsid w:val="002E78BF"/>
    <w:rsid w:val="002F53B3"/>
    <w:rsid w:val="002F7776"/>
    <w:rsid w:val="00326604"/>
    <w:rsid w:val="00333974"/>
    <w:rsid w:val="003403A9"/>
    <w:rsid w:val="00342110"/>
    <w:rsid w:val="0034228A"/>
    <w:rsid w:val="00344FBF"/>
    <w:rsid w:val="00346489"/>
    <w:rsid w:val="00355C53"/>
    <w:rsid w:val="00365C77"/>
    <w:rsid w:val="003723F9"/>
    <w:rsid w:val="003802A9"/>
    <w:rsid w:val="00384D17"/>
    <w:rsid w:val="003E5E71"/>
    <w:rsid w:val="003E6185"/>
    <w:rsid w:val="00403F5F"/>
    <w:rsid w:val="00404B89"/>
    <w:rsid w:val="00405246"/>
    <w:rsid w:val="00433E00"/>
    <w:rsid w:val="004463C1"/>
    <w:rsid w:val="00457E32"/>
    <w:rsid w:val="00464334"/>
    <w:rsid w:val="00480A5F"/>
    <w:rsid w:val="0048189F"/>
    <w:rsid w:val="00496B0C"/>
    <w:rsid w:val="004A229D"/>
    <w:rsid w:val="004A3B5E"/>
    <w:rsid w:val="004B2157"/>
    <w:rsid w:val="004C2D95"/>
    <w:rsid w:val="004D5C1E"/>
    <w:rsid w:val="00532269"/>
    <w:rsid w:val="00550FE6"/>
    <w:rsid w:val="00555A4B"/>
    <w:rsid w:val="0057100A"/>
    <w:rsid w:val="005728B9"/>
    <w:rsid w:val="00580755"/>
    <w:rsid w:val="00580C1B"/>
    <w:rsid w:val="00584E07"/>
    <w:rsid w:val="0058525E"/>
    <w:rsid w:val="005C4E11"/>
    <w:rsid w:val="005E4A8F"/>
    <w:rsid w:val="00601EAA"/>
    <w:rsid w:val="006040FF"/>
    <w:rsid w:val="00610F80"/>
    <w:rsid w:val="00613CB2"/>
    <w:rsid w:val="006251A6"/>
    <w:rsid w:val="0063093E"/>
    <w:rsid w:val="006470EC"/>
    <w:rsid w:val="00665B5E"/>
    <w:rsid w:val="006807F4"/>
    <w:rsid w:val="006A4541"/>
    <w:rsid w:val="006A79A1"/>
    <w:rsid w:val="006B1B8A"/>
    <w:rsid w:val="006B44B3"/>
    <w:rsid w:val="006D238E"/>
    <w:rsid w:val="006E3791"/>
    <w:rsid w:val="0070121A"/>
    <w:rsid w:val="00701B16"/>
    <w:rsid w:val="00713C2A"/>
    <w:rsid w:val="00716423"/>
    <w:rsid w:val="007235C0"/>
    <w:rsid w:val="00735EE9"/>
    <w:rsid w:val="00752A37"/>
    <w:rsid w:val="00754734"/>
    <w:rsid w:val="00766ADB"/>
    <w:rsid w:val="00775A9B"/>
    <w:rsid w:val="00775E15"/>
    <w:rsid w:val="007A3D5B"/>
    <w:rsid w:val="007B27A8"/>
    <w:rsid w:val="007C74B2"/>
    <w:rsid w:val="008049D0"/>
    <w:rsid w:val="0082048F"/>
    <w:rsid w:val="00842A8B"/>
    <w:rsid w:val="00857563"/>
    <w:rsid w:val="00862B2F"/>
    <w:rsid w:val="00873779"/>
    <w:rsid w:val="00887378"/>
    <w:rsid w:val="0089364E"/>
    <w:rsid w:val="008A279F"/>
    <w:rsid w:val="008B3245"/>
    <w:rsid w:val="008C1B51"/>
    <w:rsid w:val="008C64DE"/>
    <w:rsid w:val="008C6ECD"/>
    <w:rsid w:val="008E569C"/>
    <w:rsid w:val="008F605A"/>
    <w:rsid w:val="008F7229"/>
    <w:rsid w:val="0092557A"/>
    <w:rsid w:val="009269E7"/>
    <w:rsid w:val="009325E0"/>
    <w:rsid w:val="00933A84"/>
    <w:rsid w:val="009341E0"/>
    <w:rsid w:val="009351D3"/>
    <w:rsid w:val="0094521C"/>
    <w:rsid w:val="009665AB"/>
    <w:rsid w:val="00973103"/>
    <w:rsid w:val="00982770"/>
    <w:rsid w:val="009855F4"/>
    <w:rsid w:val="00993D06"/>
    <w:rsid w:val="009A0489"/>
    <w:rsid w:val="009A45E1"/>
    <w:rsid w:val="009B0988"/>
    <w:rsid w:val="009B346E"/>
    <w:rsid w:val="009B407B"/>
    <w:rsid w:val="009E5C0D"/>
    <w:rsid w:val="009F30DB"/>
    <w:rsid w:val="00A256F5"/>
    <w:rsid w:val="00A52AF0"/>
    <w:rsid w:val="00A55F6E"/>
    <w:rsid w:val="00A66084"/>
    <w:rsid w:val="00A84F79"/>
    <w:rsid w:val="00A91E17"/>
    <w:rsid w:val="00A96828"/>
    <w:rsid w:val="00A9744C"/>
    <w:rsid w:val="00AC6169"/>
    <w:rsid w:val="00AD7989"/>
    <w:rsid w:val="00AD7ABE"/>
    <w:rsid w:val="00AE225F"/>
    <w:rsid w:val="00AF20A5"/>
    <w:rsid w:val="00B07F0F"/>
    <w:rsid w:val="00B12076"/>
    <w:rsid w:val="00B30AC9"/>
    <w:rsid w:val="00B4322A"/>
    <w:rsid w:val="00B54DA2"/>
    <w:rsid w:val="00B6414C"/>
    <w:rsid w:val="00B77D24"/>
    <w:rsid w:val="00B914C9"/>
    <w:rsid w:val="00B97681"/>
    <w:rsid w:val="00BA3939"/>
    <w:rsid w:val="00BA5F70"/>
    <w:rsid w:val="00BA6D7C"/>
    <w:rsid w:val="00BB6143"/>
    <w:rsid w:val="00BB7F11"/>
    <w:rsid w:val="00BC4ADC"/>
    <w:rsid w:val="00BC6F57"/>
    <w:rsid w:val="00BD255F"/>
    <w:rsid w:val="00BD5418"/>
    <w:rsid w:val="00BD6AA0"/>
    <w:rsid w:val="00C45D13"/>
    <w:rsid w:val="00C778E8"/>
    <w:rsid w:val="00C949F5"/>
    <w:rsid w:val="00C95128"/>
    <w:rsid w:val="00C96957"/>
    <w:rsid w:val="00CC3137"/>
    <w:rsid w:val="00CC34AB"/>
    <w:rsid w:val="00CD307C"/>
    <w:rsid w:val="00CD4229"/>
    <w:rsid w:val="00D00763"/>
    <w:rsid w:val="00D03B3E"/>
    <w:rsid w:val="00D23068"/>
    <w:rsid w:val="00D25FEA"/>
    <w:rsid w:val="00D46347"/>
    <w:rsid w:val="00D67C12"/>
    <w:rsid w:val="00D81FEC"/>
    <w:rsid w:val="00D83DB3"/>
    <w:rsid w:val="00DA18F3"/>
    <w:rsid w:val="00DA3783"/>
    <w:rsid w:val="00DB5860"/>
    <w:rsid w:val="00DC6181"/>
    <w:rsid w:val="00DE6BFF"/>
    <w:rsid w:val="00DF10A1"/>
    <w:rsid w:val="00DF73CB"/>
    <w:rsid w:val="00E0431E"/>
    <w:rsid w:val="00E0613B"/>
    <w:rsid w:val="00E308FE"/>
    <w:rsid w:val="00E41305"/>
    <w:rsid w:val="00E528FE"/>
    <w:rsid w:val="00E64356"/>
    <w:rsid w:val="00E86E07"/>
    <w:rsid w:val="00E928CB"/>
    <w:rsid w:val="00EA7A7B"/>
    <w:rsid w:val="00EB4B1D"/>
    <w:rsid w:val="00EB6000"/>
    <w:rsid w:val="00EC1CFF"/>
    <w:rsid w:val="00EF5740"/>
    <w:rsid w:val="00F0702C"/>
    <w:rsid w:val="00F1133C"/>
    <w:rsid w:val="00F2322C"/>
    <w:rsid w:val="00F60F8F"/>
    <w:rsid w:val="00F66592"/>
    <w:rsid w:val="00F96E5A"/>
    <w:rsid w:val="00F97225"/>
    <w:rsid w:val="00FD4368"/>
    <w:rsid w:val="00FE2AD5"/>
    <w:rsid w:val="00FE58DB"/>
    <w:rsid w:val="00FE71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821ECB"/>
  <w14:defaultImageDpi w14:val="300"/>
  <w15:docId w15:val="{9955161E-A829-45A3-999C-14FE99AF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45E1"/>
    <w:pPr>
      <w:keepNext/>
      <w:outlineLvl w:val="0"/>
    </w:pPr>
    <w:rPr>
      <w:rFonts w:ascii="Helvetica" w:eastAsiaTheme="minorHAnsi" w:hAnsi="Helvetica" w:cs="Helvetica"/>
      <w:b/>
      <w:bCs/>
      <w:kern w:val="36"/>
      <w:sz w:val="22"/>
      <w:szCs w:val="22"/>
      <w:lang w:eastAsia="en-AU"/>
    </w:rPr>
  </w:style>
  <w:style w:type="paragraph" w:styleId="Heading5">
    <w:name w:val="heading 5"/>
    <w:basedOn w:val="Normal"/>
    <w:next w:val="Normal"/>
    <w:link w:val="Heading5Char"/>
    <w:uiPriority w:val="9"/>
    <w:semiHidden/>
    <w:unhideWhenUsed/>
    <w:qFormat/>
    <w:rsid w:val="00D4634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rsid w:val="00AD7989"/>
    <w:rPr>
      <w:rFonts w:ascii="Exo Light" w:hAnsi="Exo Light" w:cs="Swiss721BT-Light"/>
      <w:color w:val="272727"/>
      <w:sz w:val="18"/>
      <w:szCs w:val="18"/>
    </w:rPr>
  </w:style>
  <w:style w:type="paragraph" w:customStyle="1" w:styleId="Style1">
    <w:name w:val="Style1"/>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customStyle="1" w:styleId="Letterbody">
    <w:name w:val="Letter body"/>
    <w:basedOn w:val="Normal"/>
    <w:rsid w:val="00AD7989"/>
    <w:pPr>
      <w:widowControl w:val="0"/>
      <w:suppressAutoHyphens/>
      <w:autoSpaceDE w:val="0"/>
      <w:autoSpaceDN w:val="0"/>
      <w:adjustRightInd w:val="0"/>
      <w:spacing w:after="220" w:line="288" w:lineRule="auto"/>
      <w:textAlignment w:val="center"/>
    </w:pPr>
    <w:rPr>
      <w:rFonts w:ascii="Exo Light" w:hAnsi="Exo Light" w:cs="Swiss721BT-Light"/>
      <w:color w:val="000000"/>
      <w:sz w:val="18"/>
      <w:szCs w:val="18"/>
      <w:lang w:val="en-US"/>
    </w:rPr>
  </w:style>
  <w:style w:type="paragraph" w:customStyle="1" w:styleId="LetterDate">
    <w:name w:val="Letter Date"/>
    <w:basedOn w:val="Normal"/>
    <w:rsid w:val="00AD7989"/>
    <w:pPr>
      <w:widowControl w:val="0"/>
      <w:autoSpaceDE w:val="0"/>
      <w:autoSpaceDN w:val="0"/>
      <w:adjustRightInd w:val="0"/>
      <w:spacing w:after="320" w:line="288" w:lineRule="auto"/>
      <w:jc w:val="right"/>
      <w:textAlignment w:val="center"/>
    </w:pPr>
    <w:rPr>
      <w:rFonts w:ascii="Exo Bold" w:hAnsi="Exo Bold" w:cs="Swiss721BT-Heavy"/>
      <w:b/>
      <w:bCs/>
      <w:color w:val="571E2F"/>
      <w:spacing w:val="5"/>
      <w:kern w:val="18"/>
      <w:sz w:val="18"/>
      <w:szCs w:val="18"/>
      <w:lang w:val="en-US"/>
    </w:rPr>
  </w:style>
  <w:style w:type="paragraph" w:customStyle="1" w:styleId="Subject">
    <w:name w:val="Subject"/>
    <w:basedOn w:val="AddressBlock"/>
    <w:qFormat/>
    <w:rsid w:val="00AD7989"/>
    <w:pPr>
      <w:spacing w:after="200"/>
    </w:pPr>
  </w:style>
  <w:style w:type="paragraph" w:customStyle="1" w:styleId="NameSurname">
    <w:name w:val="Name Surname"/>
    <w:basedOn w:val="Normal"/>
    <w:rsid w:val="00AD7989"/>
    <w:pPr>
      <w:widowControl w:val="0"/>
      <w:autoSpaceDE w:val="0"/>
      <w:autoSpaceDN w:val="0"/>
      <w:adjustRightInd w:val="0"/>
      <w:spacing w:before="567" w:line="288" w:lineRule="auto"/>
      <w:textAlignment w:val="center"/>
    </w:pPr>
    <w:rPr>
      <w:rFonts w:ascii="Exo Bold" w:hAnsi="Exo Bold" w:cs="Swiss721BT-Heavy"/>
      <w:color w:val="272727"/>
      <w:sz w:val="20"/>
      <w:szCs w:val="20"/>
      <w:lang w:val="en-US"/>
    </w:rPr>
  </w:style>
  <w:style w:type="paragraph" w:customStyle="1" w:styleId="PositionTitle">
    <w:name w:val="Position Title"/>
    <w:basedOn w:val="Normal"/>
    <w:rsid w:val="00AD7989"/>
    <w:pPr>
      <w:widowControl w:val="0"/>
      <w:autoSpaceDE w:val="0"/>
      <w:autoSpaceDN w:val="0"/>
      <w:adjustRightInd w:val="0"/>
      <w:spacing w:line="288" w:lineRule="auto"/>
      <w:textAlignment w:val="center"/>
    </w:pPr>
    <w:rPr>
      <w:rFonts w:ascii="Exo Light" w:hAnsi="Exo Light" w:cs="Swiss721BT-Light"/>
      <w:caps/>
      <w:color w:val="272727"/>
      <w:sz w:val="20"/>
      <w:szCs w:val="20"/>
      <w:lang w:val="en-US"/>
    </w:rPr>
  </w:style>
  <w:style w:type="paragraph" w:styleId="Header">
    <w:name w:val="header"/>
    <w:basedOn w:val="Normal"/>
    <w:link w:val="HeaderChar"/>
    <w:uiPriority w:val="99"/>
    <w:unhideWhenUsed/>
    <w:rsid w:val="00A256F5"/>
    <w:pPr>
      <w:tabs>
        <w:tab w:val="center" w:pos="4320"/>
        <w:tab w:val="right" w:pos="8640"/>
      </w:tabs>
    </w:pPr>
  </w:style>
  <w:style w:type="character" w:customStyle="1" w:styleId="HeaderChar">
    <w:name w:val="Header Char"/>
    <w:basedOn w:val="DefaultParagraphFont"/>
    <w:link w:val="Header"/>
    <w:uiPriority w:val="99"/>
    <w:rsid w:val="00A256F5"/>
  </w:style>
  <w:style w:type="paragraph" w:styleId="Footer">
    <w:name w:val="footer"/>
    <w:basedOn w:val="Normal"/>
    <w:link w:val="FooterChar"/>
    <w:uiPriority w:val="99"/>
    <w:unhideWhenUsed/>
    <w:rsid w:val="00A256F5"/>
    <w:pPr>
      <w:tabs>
        <w:tab w:val="center" w:pos="4320"/>
        <w:tab w:val="right" w:pos="8640"/>
      </w:tabs>
    </w:pPr>
  </w:style>
  <w:style w:type="character" w:customStyle="1" w:styleId="FooterChar">
    <w:name w:val="Footer Char"/>
    <w:basedOn w:val="DefaultParagraphFont"/>
    <w:link w:val="Footer"/>
    <w:uiPriority w:val="99"/>
    <w:rsid w:val="00A256F5"/>
  </w:style>
  <w:style w:type="paragraph" w:styleId="BalloonText">
    <w:name w:val="Balloon Text"/>
    <w:basedOn w:val="Normal"/>
    <w:link w:val="BalloonTextChar"/>
    <w:uiPriority w:val="99"/>
    <w:semiHidden/>
    <w:unhideWhenUsed/>
    <w:rsid w:val="00A256F5"/>
    <w:rPr>
      <w:rFonts w:ascii="Lucida Grande" w:hAnsi="Lucida Grande"/>
      <w:sz w:val="18"/>
      <w:szCs w:val="18"/>
    </w:rPr>
  </w:style>
  <w:style w:type="character" w:customStyle="1" w:styleId="BalloonTextChar">
    <w:name w:val="Balloon Text Char"/>
    <w:basedOn w:val="DefaultParagraphFont"/>
    <w:link w:val="BalloonText"/>
    <w:uiPriority w:val="99"/>
    <w:semiHidden/>
    <w:rsid w:val="00A256F5"/>
    <w:rPr>
      <w:rFonts w:ascii="Lucida Grande" w:hAnsi="Lucida Grande"/>
      <w:sz w:val="18"/>
      <w:szCs w:val="18"/>
    </w:rPr>
  </w:style>
  <w:style w:type="paragraph" w:customStyle="1" w:styleId="BasicParagraph">
    <w:name w:val="[Basic Paragraph]"/>
    <w:basedOn w:val="Normal"/>
    <w:uiPriority w:val="99"/>
    <w:rsid w:val="00A256F5"/>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styleId="ListParagraph">
    <w:name w:val="List Paragraph"/>
    <w:basedOn w:val="Normal"/>
    <w:link w:val="ListParagraphChar"/>
    <w:uiPriority w:val="34"/>
    <w:qFormat/>
    <w:rsid w:val="00A256F5"/>
    <w:pPr>
      <w:ind w:left="720"/>
      <w:contextualSpacing/>
    </w:pPr>
  </w:style>
  <w:style w:type="paragraph" w:customStyle="1" w:styleId="MAGNTreceivername">
    <w:name w:val="MAGNT receiver name"/>
    <w:qFormat/>
    <w:rsid w:val="00C778E8"/>
    <w:pPr>
      <w:spacing w:line="260" w:lineRule="exact"/>
    </w:pPr>
    <w:rPr>
      <w:rFonts w:ascii="Swis721 Hv BT" w:hAnsi="Swis721 Hv BT" w:cs="Swiss721BT-Medium"/>
      <w:color w:val="000000"/>
      <w:sz w:val="16"/>
      <w:szCs w:val="16"/>
      <w:lang w:val="en-US"/>
    </w:rPr>
  </w:style>
  <w:style w:type="paragraph" w:customStyle="1" w:styleId="MAGNTbody">
    <w:name w:val="MAGNT body"/>
    <w:basedOn w:val="BasicParagraph"/>
    <w:qFormat/>
    <w:rsid w:val="004463C1"/>
    <w:pPr>
      <w:suppressAutoHyphens/>
      <w:spacing w:after="170" w:line="280" w:lineRule="atLeast"/>
    </w:pPr>
    <w:rPr>
      <w:rFonts w:ascii="Swiss721BT-Light" w:hAnsi="Swiss721BT-Light" w:cs="Swiss721BT-Light"/>
      <w:sz w:val="20"/>
      <w:szCs w:val="20"/>
    </w:rPr>
  </w:style>
  <w:style w:type="paragraph" w:customStyle="1" w:styleId="MAGNTAddressblock">
    <w:name w:val="MAGNT Address block"/>
    <w:basedOn w:val="BasicParagraph"/>
    <w:qFormat/>
    <w:rsid w:val="004463C1"/>
    <w:pPr>
      <w:spacing w:after="400" w:line="240" w:lineRule="atLeast"/>
      <w:contextualSpacing/>
    </w:pPr>
    <w:rPr>
      <w:rFonts w:ascii="Swiss721BT-Light" w:hAnsi="Swiss721BT-Light" w:cs="Swiss721BT-Light"/>
      <w:sz w:val="16"/>
      <w:szCs w:val="16"/>
    </w:rPr>
  </w:style>
  <w:style w:type="paragraph" w:customStyle="1" w:styleId="MAGNTsubjectline">
    <w:name w:val="MAGNT subject line"/>
    <w:basedOn w:val="BasicParagraph"/>
    <w:qFormat/>
    <w:rsid w:val="004463C1"/>
    <w:pPr>
      <w:spacing w:after="120"/>
    </w:pPr>
    <w:rPr>
      <w:rFonts w:ascii="Swiss721BT-Heavy" w:hAnsi="Swiss721BT-Heavy" w:cs="Swiss721BT-Heavy"/>
      <w:sz w:val="20"/>
      <w:szCs w:val="20"/>
    </w:rPr>
  </w:style>
  <w:style w:type="paragraph" w:customStyle="1" w:styleId="MAGNTdate">
    <w:name w:val="MAGNT date"/>
    <w:basedOn w:val="BasicParagraph"/>
    <w:qFormat/>
    <w:rsid w:val="00C778E8"/>
    <w:pPr>
      <w:spacing w:after="500"/>
      <w:jc w:val="right"/>
    </w:pPr>
    <w:rPr>
      <w:rFonts w:ascii="Swis721 Hv BT" w:hAnsi="Swis721 Hv BT" w:cs="Swiss721BT-Medium"/>
      <w:sz w:val="16"/>
      <w:szCs w:val="16"/>
    </w:rPr>
  </w:style>
  <w:style w:type="paragraph" w:customStyle="1" w:styleId="MAGNTsignoff">
    <w:name w:val="MAGNT sign off"/>
    <w:basedOn w:val="BasicParagraph"/>
    <w:qFormat/>
    <w:rsid w:val="004463C1"/>
    <w:pPr>
      <w:suppressAutoHyphens/>
      <w:spacing w:before="320" w:after="900"/>
    </w:pPr>
    <w:rPr>
      <w:rFonts w:ascii="Swiss721BT-Light" w:hAnsi="Swiss721BT-Light" w:cs="Swiss721BT-Light"/>
      <w:sz w:val="20"/>
      <w:szCs w:val="20"/>
    </w:rPr>
  </w:style>
  <w:style w:type="paragraph" w:customStyle="1" w:styleId="MAGNTsendername">
    <w:name w:val="MAGNT sender name"/>
    <w:qFormat/>
    <w:rsid w:val="004463C1"/>
    <w:pPr>
      <w:spacing w:line="260" w:lineRule="atLeast"/>
    </w:pPr>
    <w:rPr>
      <w:rFonts w:ascii="Swiss721BT-Heavy" w:hAnsi="Swiss721BT-Heavy" w:cs="Swiss721BT-Heavy"/>
      <w:color w:val="000000"/>
      <w:sz w:val="20"/>
      <w:szCs w:val="20"/>
      <w:lang w:val="en-US"/>
    </w:rPr>
  </w:style>
  <w:style w:type="paragraph" w:customStyle="1" w:styleId="MAGNTpositiontitle">
    <w:name w:val="MAGNT position title"/>
    <w:qFormat/>
    <w:rsid w:val="004463C1"/>
    <w:pPr>
      <w:spacing w:line="260" w:lineRule="atLeast"/>
    </w:pPr>
    <w:rPr>
      <w:rFonts w:ascii="Swiss721BT-Light" w:hAnsi="Swiss721BT-Light" w:cs="Swiss721BT-Light"/>
      <w:color w:val="000000"/>
      <w:sz w:val="20"/>
      <w:szCs w:val="20"/>
      <w:lang w:val="en-US"/>
    </w:rPr>
  </w:style>
  <w:style w:type="paragraph" w:styleId="BodyText">
    <w:name w:val="Body Text"/>
    <w:basedOn w:val="Normal"/>
    <w:link w:val="BodyTextChar"/>
    <w:uiPriority w:val="1"/>
    <w:qFormat/>
    <w:rsid w:val="009A45E1"/>
    <w:pPr>
      <w:widowControl w:val="0"/>
      <w:ind w:left="316"/>
    </w:pPr>
    <w:rPr>
      <w:rFonts w:ascii="Arial" w:eastAsia="Arial" w:hAnsi="Arial"/>
      <w:sz w:val="20"/>
      <w:szCs w:val="20"/>
      <w:lang w:val="en-US"/>
    </w:rPr>
  </w:style>
  <w:style w:type="character" w:customStyle="1" w:styleId="BodyTextChar">
    <w:name w:val="Body Text Char"/>
    <w:basedOn w:val="DefaultParagraphFont"/>
    <w:link w:val="BodyText"/>
    <w:uiPriority w:val="1"/>
    <w:rsid w:val="009A45E1"/>
    <w:rPr>
      <w:rFonts w:ascii="Arial" w:eastAsia="Arial" w:hAnsi="Arial"/>
      <w:sz w:val="20"/>
      <w:szCs w:val="20"/>
      <w:lang w:val="en-US"/>
    </w:rPr>
  </w:style>
  <w:style w:type="character" w:styleId="Hyperlink">
    <w:name w:val="Hyperlink"/>
    <w:basedOn w:val="DefaultParagraphFont"/>
    <w:uiPriority w:val="99"/>
    <w:unhideWhenUsed/>
    <w:rsid w:val="009A45E1"/>
    <w:rPr>
      <w:color w:val="0000FF" w:themeColor="hyperlink"/>
      <w:u w:val="single"/>
    </w:rPr>
  </w:style>
  <w:style w:type="character" w:customStyle="1" w:styleId="Heading1Char">
    <w:name w:val="Heading 1 Char"/>
    <w:basedOn w:val="DefaultParagraphFont"/>
    <w:link w:val="Heading1"/>
    <w:uiPriority w:val="9"/>
    <w:rsid w:val="009A45E1"/>
    <w:rPr>
      <w:rFonts w:ascii="Helvetica" w:eastAsiaTheme="minorHAnsi" w:hAnsi="Helvetica" w:cs="Helvetica"/>
      <w:b/>
      <w:bCs/>
      <w:kern w:val="36"/>
      <w:sz w:val="22"/>
      <w:szCs w:val="22"/>
      <w:lang w:eastAsia="en-AU"/>
    </w:rPr>
  </w:style>
  <w:style w:type="paragraph" w:customStyle="1" w:styleId="CM19">
    <w:name w:val="CM19"/>
    <w:basedOn w:val="Normal"/>
    <w:next w:val="Normal"/>
    <w:uiPriority w:val="99"/>
    <w:rsid w:val="00FD4368"/>
    <w:pPr>
      <w:widowControl w:val="0"/>
      <w:autoSpaceDE w:val="0"/>
      <w:autoSpaceDN w:val="0"/>
      <w:adjustRightInd w:val="0"/>
    </w:pPr>
    <w:rPr>
      <w:rFonts w:ascii="Arial" w:eastAsia="Times New Roman" w:hAnsi="Arial" w:cs="Arial"/>
      <w:lang w:eastAsia="en-AU"/>
    </w:rPr>
  </w:style>
  <w:style w:type="paragraph" w:customStyle="1" w:styleId="CM60">
    <w:name w:val="CM60"/>
    <w:basedOn w:val="Normal"/>
    <w:next w:val="Normal"/>
    <w:uiPriority w:val="99"/>
    <w:rsid w:val="00250D2C"/>
    <w:pPr>
      <w:widowControl w:val="0"/>
      <w:autoSpaceDE w:val="0"/>
      <w:autoSpaceDN w:val="0"/>
      <w:adjustRightInd w:val="0"/>
    </w:pPr>
    <w:rPr>
      <w:rFonts w:ascii="Times New Roman" w:eastAsia="Times New Roman" w:hAnsi="Times New Roman" w:cs="Times New Roman"/>
      <w:lang w:eastAsia="en-AU"/>
    </w:rPr>
  </w:style>
  <w:style w:type="paragraph" w:customStyle="1" w:styleId="Ministerialnormaltxt">
    <w:name w:val="Ministerial normal txt"/>
    <w:basedOn w:val="Normal"/>
    <w:rsid w:val="002C2654"/>
    <w:pPr>
      <w:tabs>
        <w:tab w:val="right" w:pos="2018"/>
        <w:tab w:val="left" w:pos="6096"/>
        <w:tab w:val="right" w:pos="9356"/>
      </w:tabs>
      <w:ind w:left="34"/>
      <w:jc w:val="both"/>
    </w:pPr>
    <w:rPr>
      <w:rFonts w:ascii="Arial" w:eastAsia="Times New Roman" w:hAnsi="Arial" w:cs="Times New Roman"/>
      <w:szCs w:val="20"/>
    </w:rPr>
  </w:style>
  <w:style w:type="character" w:customStyle="1" w:styleId="apple-converted-space">
    <w:name w:val="apple-converted-space"/>
    <w:rsid w:val="0034228A"/>
  </w:style>
  <w:style w:type="character" w:customStyle="1" w:styleId="Heading5Char">
    <w:name w:val="Heading 5 Char"/>
    <w:basedOn w:val="DefaultParagraphFont"/>
    <w:link w:val="Heading5"/>
    <w:uiPriority w:val="9"/>
    <w:semiHidden/>
    <w:rsid w:val="00D46347"/>
    <w:rPr>
      <w:rFonts w:asciiTheme="majorHAnsi" w:eastAsiaTheme="majorEastAsia" w:hAnsiTheme="majorHAnsi" w:cstheme="majorBidi"/>
      <w:color w:val="365F91" w:themeColor="accent1" w:themeShade="BF"/>
    </w:rPr>
  </w:style>
  <w:style w:type="paragraph" w:styleId="PlainText">
    <w:name w:val="Plain Text"/>
    <w:basedOn w:val="Normal"/>
    <w:link w:val="PlainTextChar"/>
    <w:uiPriority w:val="99"/>
    <w:semiHidden/>
    <w:unhideWhenUsed/>
    <w:rsid w:val="00AC6169"/>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AC6169"/>
    <w:rPr>
      <w:rFonts w:ascii="Calibri" w:eastAsiaTheme="minorHAnsi" w:hAnsi="Calibri"/>
      <w:sz w:val="22"/>
      <w:szCs w:val="21"/>
    </w:rPr>
  </w:style>
  <w:style w:type="paragraph" w:customStyle="1" w:styleId="Default">
    <w:name w:val="Default"/>
    <w:rsid w:val="00346489"/>
    <w:pPr>
      <w:autoSpaceDE w:val="0"/>
      <w:autoSpaceDN w:val="0"/>
      <w:adjustRightInd w:val="0"/>
    </w:pPr>
    <w:rPr>
      <w:rFonts w:ascii="Swis721 Lt BT" w:hAnsi="Swis721 Lt BT" w:cs="Swis721 Lt BT"/>
      <w:color w:val="000000"/>
    </w:rPr>
  </w:style>
  <w:style w:type="character" w:styleId="CommentReference">
    <w:name w:val="annotation reference"/>
    <w:basedOn w:val="DefaultParagraphFont"/>
    <w:uiPriority w:val="99"/>
    <w:semiHidden/>
    <w:unhideWhenUsed/>
    <w:rsid w:val="00735EE9"/>
    <w:rPr>
      <w:sz w:val="16"/>
      <w:szCs w:val="16"/>
    </w:rPr>
  </w:style>
  <w:style w:type="paragraph" w:styleId="CommentText">
    <w:name w:val="annotation text"/>
    <w:basedOn w:val="Normal"/>
    <w:link w:val="CommentTextChar"/>
    <w:uiPriority w:val="99"/>
    <w:semiHidden/>
    <w:unhideWhenUsed/>
    <w:rsid w:val="00735EE9"/>
    <w:rPr>
      <w:sz w:val="20"/>
      <w:szCs w:val="20"/>
    </w:rPr>
  </w:style>
  <w:style w:type="character" w:customStyle="1" w:styleId="CommentTextChar">
    <w:name w:val="Comment Text Char"/>
    <w:basedOn w:val="DefaultParagraphFont"/>
    <w:link w:val="CommentText"/>
    <w:uiPriority w:val="99"/>
    <w:semiHidden/>
    <w:rsid w:val="00735EE9"/>
    <w:rPr>
      <w:sz w:val="20"/>
      <w:szCs w:val="20"/>
    </w:rPr>
  </w:style>
  <w:style w:type="paragraph" w:styleId="CommentSubject">
    <w:name w:val="annotation subject"/>
    <w:basedOn w:val="CommentText"/>
    <w:next w:val="CommentText"/>
    <w:link w:val="CommentSubjectChar"/>
    <w:uiPriority w:val="99"/>
    <w:semiHidden/>
    <w:unhideWhenUsed/>
    <w:rsid w:val="00735EE9"/>
    <w:rPr>
      <w:b/>
      <w:bCs/>
    </w:rPr>
  </w:style>
  <w:style w:type="character" w:customStyle="1" w:styleId="CommentSubjectChar">
    <w:name w:val="Comment Subject Char"/>
    <w:basedOn w:val="CommentTextChar"/>
    <w:link w:val="CommentSubject"/>
    <w:uiPriority w:val="99"/>
    <w:semiHidden/>
    <w:rsid w:val="00735EE9"/>
    <w:rPr>
      <w:b/>
      <w:bCs/>
      <w:sz w:val="20"/>
      <w:szCs w:val="20"/>
    </w:rPr>
  </w:style>
  <w:style w:type="paragraph" w:styleId="Revision">
    <w:name w:val="Revision"/>
    <w:hidden/>
    <w:uiPriority w:val="99"/>
    <w:semiHidden/>
    <w:rsid w:val="00DF10A1"/>
  </w:style>
  <w:style w:type="character" w:customStyle="1" w:styleId="ListParagraphChar">
    <w:name w:val="List Paragraph Char"/>
    <w:basedOn w:val="DefaultParagraphFont"/>
    <w:link w:val="ListParagraph"/>
    <w:uiPriority w:val="34"/>
    <w:locked/>
    <w:rsid w:val="0062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0281">
      <w:bodyDiv w:val="1"/>
      <w:marLeft w:val="0"/>
      <w:marRight w:val="0"/>
      <w:marTop w:val="0"/>
      <w:marBottom w:val="0"/>
      <w:divBdr>
        <w:top w:val="none" w:sz="0" w:space="0" w:color="auto"/>
        <w:left w:val="none" w:sz="0" w:space="0" w:color="auto"/>
        <w:bottom w:val="none" w:sz="0" w:space="0" w:color="auto"/>
        <w:right w:val="none" w:sz="0" w:space="0" w:color="auto"/>
      </w:divBdr>
    </w:div>
    <w:div w:id="67464327">
      <w:bodyDiv w:val="1"/>
      <w:marLeft w:val="0"/>
      <w:marRight w:val="0"/>
      <w:marTop w:val="0"/>
      <w:marBottom w:val="0"/>
      <w:divBdr>
        <w:top w:val="none" w:sz="0" w:space="0" w:color="auto"/>
        <w:left w:val="none" w:sz="0" w:space="0" w:color="auto"/>
        <w:bottom w:val="none" w:sz="0" w:space="0" w:color="auto"/>
        <w:right w:val="none" w:sz="0" w:space="0" w:color="auto"/>
      </w:divBdr>
    </w:div>
    <w:div w:id="947154536">
      <w:bodyDiv w:val="1"/>
      <w:marLeft w:val="0"/>
      <w:marRight w:val="0"/>
      <w:marTop w:val="0"/>
      <w:marBottom w:val="0"/>
      <w:divBdr>
        <w:top w:val="none" w:sz="0" w:space="0" w:color="auto"/>
        <w:left w:val="none" w:sz="0" w:space="0" w:color="auto"/>
        <w:bottom w:val="none" w:sz="0" w:space="0" w:color="auto"/>
        <w:right w:val="none" w:sz="0" w:space="0" w:color="auto"/>
      </w:divBdr>
    </w:div>
    <w:div w:id="1295061401">
      <w:bodyDiv w:val="1"/>
      <w:marLeft w:val="0"/>
      <w:marRight w:val="0"/>
      <w:marTop w:val="0"/>
      <w:marBottom w:val="0"/>
      <w:divBdr>
        <w:top w:val="none" w:sz="0" w:space="0" w:color="auto"/>
        <w:left w:val="none" w:sz="0" w:space="0" w:color="auto"/>
        <w:bottom w:val="none" w:sz="0" w:space="0" w:color="auto"/>
        <w:right w:val="none" w:sz="0" w:space="0" w:color="auto"/>
      </w:divBdr>
    </w:div>
    <w:div w:id="163795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agnt.net.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osef.deBeer@magnt.net.au" TargetMode="External"/><Relationship Id="rId4" Type="http://schemas.openxmlformats.org/officeDocument/2006/relationships/settings" Target="settings.xml"/><Relationship Id="rId9" Type="http://schemas.openxmlformats.org/officeDocument/2006/relationships/hyperlink" Target="https://www.magnt.net.au/career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C47B-38A5-4179-A600-4E948EA9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Anouska Zerna</dc:creator>
  <cp:lastModifiedBy>Kim Hoyle</cp:lastModifiedBy>
  <cp:revision>5</cp:revision>
  <cp:lastPrinted>2018-10-24T06:38:00Z</cp:lastPrinted>
  <dcterms:created xsi:type="dcterms:W3CDTF">2021-11-29T23:23:00Z</dcterms:created>
  <dcterms:modified xsi:type="dcterms:W3CDTF">2021-11-29T23:59:00Z</dcterms:modified>
</cp:coreProperties>
</file>