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D25A" w14:textId="111E68AA" w:rsidR="009A45E1" w:rsidRPr="00DA173C" w:rsidRDefault="009A45E1" w:rsidP="00332B4B">
      <w:pPr>
        <w:spacing w:line="276" w:lineRule="auto"/>
        <w:jc w:val="center"/>
        <w:rPr>
          <w:rFonts w:asciiTheme="majorHAnsi" w:hAnsiTheme="majorHAnsi" w:cstheme="majorHAnsi"/>
        </w:rPr>
      </w:pPr>
      <w:r w:rsidRPr="00DA173C">
        <w:rPr>
          <w:rFonts w:asciiTheme="majorHAnsi" w:hAnsiTheme="majorHAnsi" w:cstheme="majorHAnsi"/>
          <w:b/>
        </w:rPr>
        <w:t>JOB DESCRIPTION</w:t>
      </w:r>
    </w:p>
    <w:p w14:paraId="4FAABEE1" w14:textId="77777777" w:rsidR="009A45E1" w:rsidRPr="00DA173C" w:rsidRDefault="009A45E1" w:rsidP="002C2654">
      <w:pPr>
        <w:spacing w:line="276" w:lineRule="auto"/>
        <w:rPr>
          <w:rFonts w:asciiTheme="majorHAnsi" w:hAnsiTheme="majorHAnsi" w:cstheme="majorHAnsi"/>
          <w:b/>
        </w:rPr>
      </w:pPr>
    </w:p>
    <w:p w14:paraId="6469A510" w14:textId="54FDB887" w:rsidR="000649EC" w:rsidRPr="00DA173C" w:rsidRDefault="009A45E1" w:rsidP="002C2654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Job Title:</w:t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</w:r>
      <w:r w:rsidR="00860566" w:rsidRPr="00DA173C">
        <w:rPr>
          <w:rFonts w:asciiTheme="majorHAnsi" w:hAnsiTheme="majorHAnsi" w:cstheme="majorHAnsi"/>
          <w:b/>
        </w:rPr>
        <w:t>Assistant Registrar</w:t>
      </w:r>
      <w:r w:rsidR="00DA173C" w:rsidRPr="00DA173C">
        <w:rPr>
          <w:rFonts w:asciiTheme="majorHAnsi" w:hAnsiTheme="majorHAnsi" w:cstheme="majorHAnsi"/>
          <w:b/>
        </w:rPr>
        <w:t>, Acquisitions</w:t>
      </w:r>
      <w:r w:rsidR="00816831" w:rsidRPr="00DA173C">
        <w:rPr>
          <w:rFonts w:asciiTheme="majorHAnsi" w:hAnsiTheme="majorHAnsi" w:cstheme="majorHAnsi"/>
          <w:b/>
        </w:rPr>
        <w:t xml:space="preserve"> and</w:t>
      </w:r>
      <w:r w:rsidR="0043504E" w:rsidRPr="00DA173C">
        <w:rPr>
          <w:rFonts w:asciiTheme="majorHAnsi" w:hAnsiTheme="majorHAnsi" w:cstheme="majorHAnsi"/>
          <w:b/>
        </w:rPr>
        <w:t xml:space="preserve"> Loans</w:t>
      </w:r>
    </w:p>
    <w:p w14:paraId="26934866" w14:textId="717BDC1A" w:rsidR="009A45E1" w:rsidRPr="00DA173C" w:rsidRDefault="009A45E1" w:rsidP="001271B0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Terms:</w:t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</w:r>
      <w:r w:rsidR="00DA173C">
        <w:rPr>
          <w:rFonts w:asciiTheme="majorHAnsi" w:hAnsiTheme="majorHAnsi" w:cstheme="majorHAnsi"/>
          <w:b/>
        </w:rPr>
        <w:t>Full time, three year contract</w:t>
      </w:r>
      <w:r w:rsidR="00862B2F" w:rsidRPr="00DA173C">
        <w:rPr>
          <w:rFonts w:asciiTheme="majorHAnsi" w:hAnsiTheme="majorHAnsi" w:cstheme="majorHAnsi"/>
          <w:b/>
        </w:rPr>
        <w:t xml:space="preserve"> </w:t>
      </w:r>
    </w:p>
    <w:p w14:paraId="7B4D35FC" w14:textId="004E8C2E" w:rsidR="009A45E1" w:rsidRPr="00DA173C" w:rsidRDefault="009A45E1" w:rsidP="00D46347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Package:</w:t>
      </w:r>
      <w:r w:rsidRPr="00DA173C">
        <w:rPr>
          <w:rFonts w:asciiTheme="majorHAnsi" w:hAnsiTheme="majorHAnsi" w:cstheme="majorHAnsi"/>
          <w:b/>
        </w:rPr>
        <w:tab/>
      </w:r>
      <w:r w:rsidR="00D46347" w:rsidRPr="00DA173C">
        <w:rPr>
          <w:rFonts w:asciiTheme="majorHAnsi" w:hAnsiTheme="majorHAnsi" w:cstheme="majorHAnsi"/>
          <w:b/>
        </w:rPr>
        <w:tab/>
      </w:r>
      <w:r w:rsidR="00326604" w:rsidRPr="00DA173C">
        <w:rPr>
          <w:rFonts w:asciiTheme="majorHAnsi" w:hAnsiTheme="majorHAnsi" w:cstheme="majorHAnsi"/>
          <w:b/>
        </w:rPr>
        <w:t>$</w:t>
      </w:r>
      <w:r w:rsidR="00860566" w:rsidRPr="00DA173C">
        <w:rPr>
          <w:rFonts w:asciiTheme="majorHAnsi" w:hAnsiTheme="majorHAnsi" w:cstheme="majorHAnsi"/>
          <w:b/>
        </w:rPr>
        <w:t>90</w:t>
      </w:r>
      <w:r w:rsidR="005F2124" w:rsidRPr="00DA173C">
        <w:rPr>
          <w:rFonts w:asciiTheme="majorHAnsi" w:hAnsiTheme="majorHAnsi" w:cstheme="majorHAnsi"/>
          <w:b/>
        </w:rPr>
        <w:t>,000</w:t>
      </w:r>
      <w:r w:rsidR="00332B4B">
        <w:rPr>
          <w:rFonts w:asciiTheme="majorHAnsi" w:hAnsiTheme="majorHAnsi" w:cstheme="majorHAnsi"/>
          <w:b/>
        </w:rPr>
        <w:t xml:space="preserve"> salary pa</w:t>
      </w:r>
      <w:r w:rsidR="00405246" w:rsidRPr="00DA173C">
        <w:rPr>
          <w:rFonts w:asciiTheme="majorHAnsi" w:hAnsiTheme="majorHAnsi" w:cstheme="majorHAnsi"/>
          <w:b/>
        </w:rPr>
        <w:t xml:space="preserve"> </w:t>
      </w:r>
      <w:r w:rsidR="00916298">
        <w:rPr>
          <w:rFonts w:asciiTheme="majorHAnsi" w:hAnsiTheme="majorHAnsi" w:cstheme="majorHAnsi"/>
          <w:b/>
        </w:rPr>
        <w:t>+ 10</w:t>
      </w:r>
      <w:r w:rsidR="00D46347" w:rsidRPr="00DA173C">
        <w:rPr>
          <w:rFonts w:asciiTheme="majorHAnsi" w:hAnsiTheme="majorHAnsi" w:cstheme="majorHAnsi"/>
          <w:b/>
        </w:rPr>
        <w:t>%</w:t>
      </w:r>
      <w:r w:rsidR="00DA173C" w:rsidRPr="00DA173C">
        <w:rPr>
          <w:rFonts w:asciiTheme="majorHAnsi" w:hAnsiTheme="majorHAnsi" w:cstheme="majorHAnsi"/>
          <w:b/>
        </w:rPr>
        <w:t xml:space="preserve"> super</w:t>
      </w:r>
    </w:p>
    <w:p w14:paraId="3390E437" w14:textId="77777777" w:rsidR="00DA173C" w:rsidRPr="00DA173C" w:rsidRDefault="00DA173C" w:rsidP="00DA173C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Location:</w:t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  <w:t>Museum and Art Gallery of the Northern Territory, Darwin</w:t>
      </w:r>
    </w:p>
    <w:p w14:paraId="5C1D08F2" w14:textId="05CDAC6A" w:rsidR="009A45E1" w:rsidRDefault="009A45E1" w:rsidP="002C2654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Responsible to:</w:t>
      </w:r>
      <w:r w:rsidR="00D83DB3" w:rsidRPr="00DA173C">
        <w:rPr>
          <w:rFonts w:asciiTheme="majorHAnsi" w:hAnsiTheme="majorHAnsi" w:cstheme="majorHAnsi"/>
          <w:b/>
        </w:rPr>
        <w:tab/>
      </w:r>
      <w:r w:rsidR="00167D78" w:rsidRPr="00DA173C">
        <w:rPr>
          <w:rFonts w:asciiTheme="majorHAnsi" w:hAnsiTheme="majorHAnsi" w:cstheme="majorHAnsi"/>
          <w:b/>
        </w:rPr>
        <w:t>Registrar</w:t>
      </w:r>
    </w:p>
    <w:p w14:paraId="3E5C14C2" w14:textId="719ADB4E" w:rsidR="007330B2" w:rsidRDefault="007330B2" w:rsidP="002C2654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Closing date: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09 August 2021</w:t>
      </w:r>
    </w:p>
    <w:p w14:paraId="5CDC2FF4" w14:textId="77777777" w:rsidR="00332B4B" w:rsidRDefault="00332B4B" w:rsidP="002C2654">
      <w:pPr>
        <w:spacing w:line="276" w:lineRule="auto"/>
        <w:rPr>
          <w:rFonts w:asciiTheme="majorHAnsi" w:hAnsiTheme="majorHAnsi" w:cstheme="majorHAnsi"/>
          <w:b/>
        </w:rPr>
      </w:pPr>
    </w:p>
    <w:p w14:paraId="289D8A02" w14:textId="77777777" w:rsidR="00332B4B" w:rsidRPr="00332B4B" w:rsidRDefault="00332B4B" w:rsidP="00332B4B">
      <w:pPr>
        <w:spacing w:line="276" w:lineRule="auto"/>
        <w:ind w:left="-426" w:firstLine="426"/>
        <w:rPr>
          <w:rFonts w:asciiTheme="majorHAnsi" w:hAnsiTheme="majorHAnsi" w:cstheme="majorHAnsi"/>
          <w:b/>
        </w:rPr>
      </w:pPr>
      <w:r w:rsidRPr="00332B4B">
        <w:rPr>
          <w:rFonts w:asciiTheme="majorHAnsi" w:hAnsiTheme="majorHAnsi" w:cstheme="majorHAnsi"/>
          <w:b/>
        </w:rPr>
        <w:t xml:space="preserve">How to apply: </w:t>
      </w:r>
    </w:p>
    <w:p w14:paraId="3EC428DF" w14:textId="77777777" w:rsidR="00332B4B" w:rsidRPr="00332B4B" w:rsidRDefault="00332B4B" w:rsidP="00332B4B">
      <w:pPr>
        <w:pStyle w:val="ListParagraph"/>
        <w:numPr>
          <w:ilvl w:val="0"/>
          <w:numId w:val="16"/>
        </w:numPr>
        <w:spacing w:line="240" w:lineRule="atLeast"/>
        <w:ind w:left="426" w:hanging="426"/>
        <w:rPr>
          <w:rFonts w:ascii="Calibri" w:hAnsi="Calibri" w:cs="Calibri"/>
        </w:rPr>
      </w:pPr>
      <w:r w:rsidRPr="00332B4B">
        <w:rPr>
          <w:rFonts w:ascii="Calibri" w:hAnsi="Calibri" w:cs="Calibri"/>
        </w:rPr>
        <w:t xml:space="preserve">Provide a statement addressing the above Selection Criteria (no more than two A4 pages); </w:t>
      </w:r>
    </w:p>
    <w:p w14:paraId="0660CB0E" w14:textId="77777777" w:rsidR="00332B4B" w:rsidRPr="00332B4B" w:rsidRDefault="00332B4B" w:rsidP="00332B4B">
      <w:pPr>
        <w:pStyle w:val="ListParagraph"/>
        <w:numPr>
          <w:ilvl w:val="0"/>
          <w:numId w:val="16"/>
        </w:numPr>
        <w:spacing w:line="240" w:lineRule="atLeast"/>
        <w:ind w:left="426" w:hanging="426"/>
        <w:rPr>
          <w:rFonts w:ascii="Calibri" w:hAnsi="Calibri" w:cs="Calibri"/>
        </w:rPr>
      </w:pPr>
      <w:r w:rsidRPr="00332B4B">
        <w:rPr>
          <w:rFonts w:ascii="Calibri" w:hAnsi="Calibri" w:cs="Calibri"/>
        </w:rPr>
        <w:t>Provide your CV including three referee contacts (referees will not be contacted without prior consent); and</w:t>
      </w:r>
    </w:p>
    <w:p w14:paraId="4A5A9BF8" w14:textId="77777777" w:rsidR="00332B4B" w:rsidRPr="003E6F9B" w:rsidRDefault="00332B4B" w:rsidP="00332B4B">
      <w:pPr>
        <w:pStyle w:val="ListParagraph"/>
        <w:numPr>
          <w:ilvl w:val="0"/>
          <w:numId w:val="16"/>
        </w:numPr>
        <w:spacing w:line="240" w:lineRule="atLeast"/>
        <w:ind w:left="426" w:hanging="426"/>
        <w:rPr>
          <w:rStyle w:val="Hyperlink"/>
          <w:rFonts w:asciiTheme="majorHAnsi" w:hAnsiTheme="majorHAnsi" w:cstheme="majorHAnsi"/>
          <w:sz w:val="22"/>
          <w:szCs w:val="22"/>
        </w:rPr>
      </w:pPr>
      <w:r w:rsidRPr="00332B4B">
        <w:rPr>
          <w:rFonts w:ascii="Calibri" w:hAnsi="Calibri" w:cs="Calibri"/>
        </w:rPr>
        <w:t>Submit applications via email to</w:t>
      </w:r>
      <w:r w:rsidRPr="003E6F9B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hyperlink r:id="rId8" w:history="1">
        <w:r w:rsidRPr="003E6F9B">
          <w:rPr>
            <w:rStyle w:val="Hyperlink"/>
            <w:rFonts w:asciiTheme="majorHAnsi" w:eastAsiaTheme="minorHAnsi" w:hAnsiTheme="majorHAnsi" w:cstheme="majorHAnsi"/>
            <w:sz w:val="22"/>
            <w:szCs w:val="22"/>
          </w:rPr>
          <w:t>careers@magnt.net.au</w:t>
        </w:r>
      </w:hyperlink>
      <w:r w:rsidRPr="003E6F9B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332B4B">
        <w:rPr>
          <w:rFonts w:ascii="Calibri" w:hAnsi="Calibri" w:cs="Calibri"/>
        </w:rPr>
        <w:t>by the closing date.</w:t>
      </w:r>
    </w:p>
    <w:p w14:paraId="1E297E36" w14:textId="38DB9F2E" w:rsidR="00DA173C" w:rsidRDefault="00DA173C" w:rsidP="002C2654">
      <w:pPr>
        <w:spacing w:line="276" w:lineRule="auto"/>
        <w:rPr>
          <w:rFonts w:asciiTheme="majorHAnsi" w:hAnsiTheme="majorHAnsi" w:cstheme="majorHAnsi"/>
          <w:b/>
        </w:rPr>
      </w:pPr>
    </w:p>
    <w:p w14:paraId="13033FBF" w14:textId="77777777" w:rsidR="00332B4B" w:rsidRPr="00332B4B" w:rsidRDefault="00332B4B" w:rsidP="00332B4B">
      <w:pPr>
        <w:spacing w:line="276" w:lineRule="auto"/>
        <w:rPr>
          <w:rFonts w:asciiTheme="majorHAnsi" w:hAnsiTheme="majorHAnsi" w:cstheme="majorHAnsi"/>
        </w:rPr>
      </w:pPr>
      <w:r w:rsidRPr="00332B4B">
        <w:rPr>
          <w:rFonts w:asciiTheme="majorHAnsi" w:hAnsiTheme="majorHAnsi" w:cstheme="majorHAnsi"/>
        </w:rPr>
        <w:t xml:space="preserve">The Museum and Art Gallery of the Northern Territory (MAGNT) is the Northern Territory’s premier cultural and scientific institution. It offers a dynamic and diverse arts, science and cultural program to more than 300,000 visitors each year.  </w:t>
      </w:r>
    </w:p>
    <w:p w14:paraId="7EB13F60" w14:textId="77777777" w:rsidR="00332B4B" w:rsidRPr="00332B4B" w:rsidRDefault="00332B4B" w:rsidP="00332B4B">
      <w:pPr>
        <w:spacing w:line="276" w:lineRule="auto"/>
        <w:rPr>
          <w:rFonts w:asciiTheme="majorHAnsi" w:hAnsiTheme="majorHAnsi" w:cstheme="majorHAnsi"/>
        </w:rPr>
      </w:pPr>
    </w:p>
    <w:p w14:paraId="70D94088" w14:textId="77777777" w:rsidR="00332B4B" w:rsidRPr="00332B4B" w:rsidRDefault="00332B4B" w:rsidP="00332B4B">
      <w:pPr>
        <w:spacing w:line="276" w:lineRule="auto"/>
        <w:rPr>
          <w:rFonts w:asciiTheme="majorHAnsi" w:hAnsiTheme="majorHAnsi" w:cstheme="majorHAnsi"/>
        </w:rPr>
      </w:pPr>
      <w:r w:rsidRPr="00332B4B">
        <w:rPr>
          <w:rFonts w:asciiTheme="majorHAnsi" w:hAnsiTheme="majorHAnsi" w:cstheme="majorHAnsi"/>
        </w:rPr>
        <w:t xml:space="preserve">We are a museum and gallery known for our collections and expertise in Aboriginal cultures, natural sciences, histories and arts across Northern and Central Australia and our neighbours to the north.  </w:t>
      </w:r>
    </w:p>
    <w:p w14:paraId="598D8895" w14:textId="77777777" w:rsidR="00332B4B" w:rsidRPr="00332B4B" w:rsidRDefault="00332B4B" w:rsidP="00332B4B">
      <w:pPr>
        <w:spacing w:line="276" w:lineRule="auto"/>
        <w:rPr>
          <w:rFonts w:asciiTheme="majorHAnsi" w:hAnsiTheme="majorHAnsi" w:cstheme="majorHAnsi"/>
        </w:rPr>
      </w:pPr>
      <w:r w:rsidRPr="00332B4B">
        <w:rPr>
          <w:rFonts w:asciiTheme="majorHAnsi" w:hAnsiTheme="majorHAnsi" w:cstheme="majorHAnsi"/>
        </w:rPr>
        <w:t xml:space="preserve"> </w:t>
      </w:r>
    </w:p>
    <w:p w14:paraId="25BD9A9E" w14:textId="77777777" w:rsidR="00332B4B" w:rsidRPr="00332B4B" w:rsidRDefault="00332B4B" w:rsidP="00332B4B">
      <w:pPr>
        <w:spacing w:line="276" w:lineRule="auto"/>
        <w:rPr>
          <w:rFonts w:asciiTheme="majorHAnsi" w:hAnsiTheme="majorHAnsi" w:cstheme="majorHAnsi"/>
        </w:rPr>
      </w:pPr>
      <w:r w:rsidRPr="00332B4B">
        <w:rPr>
          <w:rFonts w:asciiTheme="majorHAnsi" w:hAnsiTheme="majorHAnsi" w:cstheme="majorHAnsi"/>
        </w:rPr>
        <w:t>We connect people to the stories of the Northern Territory. Our collection drives curiosity, exploration and partnerships. Our physical spaces are destinations loved by locals and a must-see for Territory visitors. Our digital connectivity expands the reach of our collection. Our guests tell their friends about their distinctive Territorian experience.</w:t>
      </w:r>
    </w:p>
    <w:p w14:paraId="75E154BF" w14:textId="77777777" w:rsidR="00332B4B" w:rsidRPr="00332B4B" w:rsidRDefault="00332B4B" w:rsidP="00332B4B">
      <w:pPr>
        <w:spacing w:line="276" w:lineRule="auto"/>
        <w:rPr>
          <w:rFonts w:asciiTheme="majorHAnsi" w:hAnsiTheme="majorHAnsi" w:cstheme="majorHAnsi"/>
        </w:rPr>
      </w:pPr>
    </w:p>
    <w:p w14:paraId="607D09D0" w14:textId="77777777" w:rsidR="00332B4B" w:rsidRPr="00332B4B" w:rsidRDefault="00332B4B" w:rsidP="00332B4B">
      <w:pPr>
        <w:spacing w:line="276" w:lineRule="auto"/>
        <w:rPr>
          <w:rFonts w:asciiTheme="majorHAnsi" w:hAnsiTheme="majorHAnsi" w:cstheme="majorHAnsi"/>
        </w:rPr>
      </w:pPr>
      <w:r w:rsidRPr="00332B4B">
        <w:rPr>
          <w:rFonts w:asciiTheme="majorHAnsi" w:hAnsiTheme="majorHAnsi" w:cstheme="majorHAnsi"/>
        </w:rPr>
        <w:t xml:space="preserve">MAGNT has seven venues: MAGNT Darwin, the Defence of Darwin Experience, Fannie Bay Gaol, </w:t>
      </w:r>
      <w:proofErr w:type="gramStart"/>
      <w:r w:rsidRPr="00332B4B">
        <w:rPr>
          <w:rFonts w:asciiTheme="majorHAnsi" w:hAnsiTheme="majorHAnsi" w:cstheme="majorHAnsi"/>
        </w:rPr>
        <w:t>Lyons</w:t>
      </w:r>
      <w:proofErr w:type="gramEnd"/>
      <w:r w:rsidRPr="00332B4B">
        <w:rPr>
          <w:rFonts w:asciiTheme="majorHAnsi" w:hAnsiTheme="majorHAnsi" w:cstheme="majorHAnsi"/>
        </w:rPr>
        <w:t xml:space="preserve"> Cottage, the Museum of Central Australia (incorporating the Strehlow Research Centre), Megafauna Central and the </w:t>
      </w:r>
      <w:proofErr w:type="spellStart"/>
      <w:r w:rsidRPr="00332B4B">
        <w:rPr>
          <w:rFonts w:asciiTheme="majorHAnsi" w:hAnsiTheme="majorHAnsi" w:cstheme="majorHAnsi"/>
        </w:rPr>
        <w:t>Alcoota</w:t>
      </w:r>
      <w:proofErr w:type="spellEnd"/>
      <w:r w:rsidRPr="00332B4B">
        <w:rPr>
          <w:rFonts w:asciiTheme="majorHAnsi" w:hAnsiTheme="majorHAnsi" w:cstheme="majorHAnsi"/>
        </w:rPr>
        <w:t xml:space="preserve"> fossil site. A new Art Gallery opening in Darwin’s CBD in 2023/24 will add an eighth MAGNT site.</w:t>
      </w:r>
    </w:p>
    <w:p w14:paraId="21517A67" w14:textId="77777777" w:rsidR="00945932" w:rsidRPr="00441EFD" w:rsidRDefault="00945932" w:rsidP="00DA173C">
      <w:pPr>
        <w:spacing w:line="240" w:lineRule="atLeast"/>
        <w:ind w:right="281"/>
        <w:rPr>
          <w:rStyle w:val="Hyperlink"/>
          <w:rFonts w:cstheme="minorHAnsi"/>
        </w:rPr>
      </w:pPr>
    </w:p>
    <w:p w14:paraId="36F592CC" w14:textId="77777777" w:rsidR="00FE2AD5" w:rsidRPr="00DA173C" w:rsidRDefault="009A45E1" w:rsidP="00FE2AD5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Primary Objective:</w:t>
      </w:r>
    </w:p>
    <w:p w14:paraId="060D76DA" w14:textId="2D7802AE" w:rsidR="003716DF" w:rsidRPr="00DA173C" w:rsidRDefault="0064767F" w:rsidP="003716DF">
      <w:pPr>
        <w:pStyle w:val="BodyText2"/>
        <w:spacing w:after="0" w:line="240" w:lineRule="auto"/>
        <w:rPr>
          <w:rFonts w:ascii="Calibri" w:hAnsi="Calibri" w:cs="Calibri"/>
        </w:rPr>
      </w:pPr>
      <w:r w:rsidRPr="00DA173C">
        <w:rPr>
          <w:rFonts w:ascii="Calibri" w:hAnsi="Calibri" w:cs="Calibri"/>
        </w:rPr>
        <w:t xml:space="preserve">The </w:t>
      </w:r>
      <w:r w:rsidR="00745D9D" w:rsidRPr="00DA173C">
        <w:rPr>
          <w:rFonts w:ascii="Calibri" w:hAnsi="Calibri" w:cs="Calibri"/>
        </w:rPr>
        <w:t>Assi</w:t>
      </w:r>
      <w:r w:rsidR="00816831" w:rsidRPr="00DA173C">
        <w:rPr>
          <w:rFonts w:ascii="Calibri" w:hAnsi="Calibri" w:cs="Calibri"/>
        </w:rPr>
        <w:t xml:space="preserve">stant Registrar: </w:t>
      </w:r>
      <w:r w:rsidR="00A74F4A" w:rsidRPr="00DA173C">
        <w:rPr>
          <w:rFonts w:ascii="Calibri" w:hAnsi="Calibri" w:cs="Calibri"/>
        </w:rPr>
        <w:t>Acquisitions and</w:t>
      </w:r>
      <w:r w:rsidR="00745D9D" w:rsidRPr="00DA173C">
        <w:rPr>
          <w:rFonts w:ascii="Calibri" w:hAnsi="Calibri" w:cs="Calibri"/>
        </w:rPr>
        <w:t xml:space="preserve"> Loans </w:t>
      </w:r>
      <w:r w:rsidR="007F01CD" w:rsidRPr="00DA173C">
        <w:rPr>
          <w:rFonts w:ascii="Calibri" w:hAnsi="Calibri" w:cs="Calibri"/>
        </w:rPr>
        <w:t xml:space="preserve">will be principally </w:t>
      </w:r>
      <w:r w:rsidR="005C7479" w:rsidRPr="00DA173C">
        <w:rPr>
          <w:rFonts w:ascii="Calibri" w:hAnsi="Calibri" w:cs="Calibri"/>
        </w:rPr>
        <w:t>r</w:t>
      </w:r>
      <w:r w:rsidR="007E50DD" w:rsidRPr="00DA173C">
        <w:rPr>
          <w:rFonts w:ascii="Calibri" w:hAnsi="Calibri" w:cs="Calibri"/>
        </w:rPr>
        <w:t xml:space="preserve">esponsible for </w:t>
      </w:r>
      <w:r w:rsidR="005C7479" w:rsidRPr="00DA173C">
        <w:rPr>
          <w:rFonts w:ascii="Calibri" w:hAnsi="Calibri" w:cs="Calibri"/>
        </w:rPr>
        <w:t xml:space="preserve">MAGNT’s History and Culture Collection Management program as it relates to </w:t>
      </w:r>
      <w:r w:rsidR="00860566" w:rsidRPr="00DA173C">
        <w:rPr>
          <w:rFonts w:ascii="Calibri" w:hAnsi="Calibri" w:cs="Calibri"/>
        </w:rPr>
        <w:t>acquisition</w:t>
      </w:r>
      <w:r w:rsidR="005C7479" w:rsidRPr="00DA173C">
        <w:rPr>
          <w:rFonts w:ascii="Calibri" w:hAnsi="Calibri" w:cs="Calibri"/>
        </w:rPr>
        <w:t>s</w:t>
      </w:r>
      <w:r w:rsidRPr="00DA173C">
        <w:rPr>
          <w:rFonts w:ascii="Calibri" w:hAnsi="Calibri" w:cs="Calibri"/>
        </w:rPr>
        <w:t xml:space="preserve"> </w:t>
      </w:r>
      <w:r w:rsidR="007330B2">
        <w:rPr>
          <w:rFonts w:ascii="Calibri" w:eastAsia="Times New Roman" w:hAnsi="Calibri" w:cs="Calibri"/>
          <w:lang w:eastAsia="en-AU"/>
        </w:rPr>
        <w:t>including</w:t>
      </w:r>
      <w:r w:rsidRPr="00DA173C">
        <w:rPr>
          <w:rFonts w:ascii="Calibri" w:eastAsia="Times New Roman" w:hAnsi="Calibri" w:cs="Calibri"/>
          <w:lang w:eastAsia="en-AU"/>
        </w:rPr>
        <w:t xml:space="preserve"> receiving, preparing,</w:t>
      </w:r>
      <w:r w:rsidRPr="00DA173C">
        <w:rPr>
          <w:rFonts w:ascii="Calibri" w:hAnsi="Calibri" w:cs="Calibri"/>
        </w:rPr>
        <w:t xml:space="preserve"> accessioning</w:t>
      </w:r>
      <w:r w:rsidRPr="00DA173C">
        <w:rPr>
          <w:rFonts w:ascii="Calibri" w:eastAsia="Times New Roman" w:hAnsi="Calibri" w:cs="Calibri"/>
          <w:lang w:eastAsia="en-AU"/>
        </w:rPr>
        <w:t xml:space="preserve"> a</w:t>
      </w:r>
      <w:r w:rsidR="003716DF" w:rsidRPr="00DA173C">
        <w:rPr>
          <w:rFonts w:ascii="Calibri" w:eastAsia="Times New Roman" w:hAnsi="Calibri" w:cs="Calibri"/>
          <w:lang w:eastAsia="en-AU"/>
        </w:rPr>
        <w:t>nd cataloguing new acquisitions</w:t>
      </w:r>
      <w:r w:rsidR="00A74F4A" w:rsidRPr="00DA173C">
        <w:rPr>
          <w:rFonts w:ascii="Calibri" w:eastAsia="Times New Roman" w:hAnsi="Calibri" w:cs="Calibri"/>
          <w:lang w:eastAsia="en-AU"/>
        </w:rPr>
        <w:t>,</w:t>
      </w:r>
      <w:r w:rsidR="003716DF" w:rsidRPr="00DA173C">
        <w:rPr>
          <w:rFonts w:ascii="Calibri" w:eastAsia="Times New Roman" w:hAnsi="Calibri" w:cs="Calibri"/>
          <w:lang w:eastAsia="en-AU"/>
        </w:rPr>
        <w:t xml:space="preserve"> and </w:t>
      </w:r>
      <w:r w:rsidR="007128B2" w:rsidRPr="00DA173C">
        <w:rPr>
          <w:rFonts w:ascii="Calibri" w:hAnsi="Calibri" w:cs="Calibri"/>
        </w:rPr>
        <w:t>loans</w:t>
      </w:r>
      <w:r w:rsidRPr="00DA173C">
        <w:rPr>
          <w:rFonts w:ascii="Calibri" w:hAnsi="Calibri" w:cs="Calibri"/>
        </w:rPr>
        <w:t xml:space="preserve"> </w:t>
      </w:r>
      <w:r w:rsidRPr="00DA173C">
        <w:rPr>
          <w:rFonts w:ascii="Calibri" w:eastAsia="Times New Roman" w:hAnsi="Calibri" w:cs="Calibri"/>
          <w:lang w:eastAsia="en-AU"/>
        </w:rPr>
        <w:t xml:space="preserve">including </w:t>
      </w:r>
      <w:r w:rsidR="003716DF" w:rsidRPr="00DA173C">
        <w:rPr>
          <w:rFonts w:ascii="Calibri" w:hAnsi="Calibri" w:cs="Calibri"/>
        </w:rPr>
        <w:t xml:space="preserve">documentation, </w:t>
      </w:r>
      <w:r w:rsidR="00E354DE" w:rsidRPr="00DA173C">
        <w:rPr>
          <w:rFonts w:ascii="Calibri" w:eastAsia="Times New Roman" w:hAnsi="Calibri" w:cs="Calibri"/>
          <w:lang w:eastAsia="en-AU"/>
        </w:rPr>
        <w:t>packing, transport</w:t>
      </w:r>
      <w:r w:rsidRPr="00DA173C">
        <w:rPr>
          <w:rFonts w:ascii="Calibri" w:eastAsia="Times New Roman" w:hAnsi="Calibri" w:cs="Calibri"/>
          <w:lang w:eastAsia="en-AU"/>
        </w:rPr>
        <w:t>, and insurance</w:t>
      </w:r>
      <w:r w:rsidR="003716DF" w:rsidRPr="00DA173C">
        <w:rPr>
          <w:rFonts w:ascii="Calibri" w:hAnsi="Calibri" w:cs="Calibri"/>
        </w:rPr>
        <w:t xml:space="preserve">. </w:t>
      </w:r>
      <w:r w:rsidR="005C7479" w:rsidRPr="00DA173C">
        <w:rPr>
          <w:rFonts w:ascii="Calibri" w:hAnsi="Calibri" w:cs="Calibri"/>
        </w:rPr>
        <w:t xml:space="preserve"> </w:t>
      </w:r>
    </w:p>
    <w:p w14:paraId="4D953B66" w14:textId="77777777" w:rsidR="00E354DE" w:rsidRPr="00DA173C" w:rsidRDefault="00E354DE" w:rsidP="003716DF">
      <w:pPr>
        <w:pStyle w:val="BodyText2"/>
        <w:spacing w:after="0" w:line="240" w:lineRule="auto"/>
        <w:rPr>
          <w:rFonts w:ascii="Calibri" w:hAnsi="Calibri" w:cs="Calibri"/>
        </w:rPr>
      </w:pPr>
    </w:p>
    <w:p w14:paraId="7114865A" w14:textId="77777777" w:rsidR="003716DF" w:rsidRPr="00DA173C" w:rsidRDefault="00271244" w:rsidP="003716DF">
      <w:pPr>
        <w:pStyle w:val="BodyText2"/>
        <w:spacing w:after="0" w:line="240" w:lineRule="auto"/>
        <w:rPr>
          <w:rFonts w:ascii="Calibri" w:hAnsi="Calibri" w:cs="Calibri"/>
        </w:rPr>
      </w:pPr>
      <w:r w:rsidRPr="00DA173C">
        <w:rPr>
          <w:rFonts w:ascii="Calibri" w:hAnsi="Calibri" w:cs="Calibri"/>
        </w:rPr>
        <w:t xml:space="preserve">Other duties include </w:t>
      </w:r>
      <w:r w:rsidR="003716DF" w:rsidRPr="00DA173C">
        <w:rPr>
          <w:rFonts w:ascii="Calibri" w:hAnsi="Calibri" w:cs="Calibri"/>
        </w:rPr>
        <w:t>maintaining the Collections Management System</w:t>
      </w:r>
      <w:r w:rsidR="0065306B" w:rsidRPr="00DA173C">
        <w:rPr>
          <w:rFonts w:ascii="Calibri" w:hAnsi="Calibri" w:cs="Calibri"/>
        </w:rPr>
        <w:t>, delivering</w:t>
      </w:r>
      <w:r w:rsidR="00E354DE" w:rsidRPr="00DA173C">
        <w:rPr>
          <w:rFonts w:ascii="Calibri" w:hAnsi="Calibri" w:cs="Calibri"/>
        </w:rPr>
        <w:t xml:space="preserve"> </w:t>
      </w:r>
      <w:r w:rsidR="003716DF" w:rsidRPr="00DA173C">
        <w:rPr>
          <w:rFonts w:ascii="Calibri" w:hAnsi="Calibri" w:cs="Calibri"/>
        </w:rPr>
        <w:t xml:space="preserve">preventative conservation, </w:t>
      </w:r>
      <w:r w:rsidR="0065306B" w:rsidRPr="00DA173C">
        <w:rPr>
          <w:rFonts w:ascii="Calibri" w:hAnsi="Calibri" w:cs="Calibri"/>
        </w:rPr>
        <w:t>collections retrieval and preparing objects for conservation, exhibition and digitisation</w:t>
      </w:r>
      <w:r w:rsidR="0065306B" w:rsidRPr="00DA173C">
        <w:rPr>
          <w:rFonts w:ascii="Calibri" w:eastAsia="Times New Roman" w:hAnsi="Calibri" w:cs="Calibri"/>
          <w:lang w:eastAsia="en-AU"/>
        </w:rPr>
        <w:t xml:space="preserve"> for works in MAGNT’s collection, on display, in storage, and on loan. </w:t>
      </w:r>
    </w:p>
    <w:p w14:paraId="3B7323C8" w14:textId="77777777" w:rsidR="005C7479" w:rsidRPr="00DA173C" w:rsidRDefault="005C7479" w:rsidP="005C7479">
      <w:pPr>
        <w:pStyle w:val="BodyText2"/>
        <w:spacing w:after="0" w:line="240" w:lineRule="auto"/>
        <w:rPr>
          <w:rFonts w:ascii="Calibri" w:hAnsi="Calibri" w:cs="Calibri"/>
        </w:rPr>
      </w:pPr>
    </w:p>
    <w:p w14:paraId="4B307783" w14:textId="77777777" w:rsidR="009A45E1" w:rsidRPr="00DA173C" w:rsidRDefault="009A45E1" w:rsidP="00D00763">
      <w:pPr>
        <w:spacing w:line="276" w:lineRule="auto"/>
        <w:rPr>
          <w:rFonts w:ascii="Calibri" w:hAnsi="Calibri" w:cs="Calibri"/>
          <w:b/>
        </w:rPr>
      </w:pPr>
      <w:r w:rsidRPr="00DA173C">
        <w:rPr>
          <w:rFonts w:ascii="Calibri" w:hAnsi="Calibri" w:cs="Calibri"/>
          <w:b/>
        </w:rPr>
        <w:lastRenderedPageBreak/>
        <w:t>Key Responsibilities:</w:t>
      </w:r>
    </w:p>
    <w:p w14:paraId="1D65BDD9" w14:textId="40284807" w:rsidR="0043504E" w:rsidRPr="00332B4B" w:rsidRDefault="00A74885" w:rsidP="00332B4B">
      <w:pPr>
        <w:numPr>
          <w:ilvl w:val="0"/>
          <w:numId w:val="12"/>
        </w:numPr>
        <w:spacing w:line="276" w:lineRule="auto"/>
        <w:rPr>
          <w:rFonts w:ascii="Calibri" w:eastAsia="Times New Roman" w:hAnsi="Calibri" w:cs="Calibri"/>
          <w:lang w:eastAsia="en-AU"/>
        </w:rPr>
      </w:pPr>
      <w:r w:rsidRPr="00332B4B">
        <w:rPr>
          <w:rFonts w:ascii="Calibri" w:eastAsia="Times New Roman" w:hAnsi="Calibri" w:cs="Calibri"/>
          <w:lang w:eastAsia="en-AU"/>
        </w:rPr>
        <w:t>Manage</w:t>
      </w:r>
      <w:r w:rsidR="0043504E" w:rsidRPr="00332B4B">
        <w:rPr>
          <w:rFonts w:ascii="Calibri" w:eastAsia="Times New Roman" w:hAnsi="Calibri" w:cs="Calibri"/>
          <w:lang w:eastAsia="en-AU"/>
        </w:rPr>
        <w:t xml:space="preserve"> acquisitions</w:t>
      </w:r>
      <w:r w:rsidR="00C5515A" w:rsidRPr="00332B4B">
        <w:rPr>
          <w:rFonts w:ascii="Calibri" w:eastAsia="Times New Roman" w:hAnsi="Calibri" w:cs="Calibri"/>
          <w:lang w:eastAsia="en-AU"/>
        </w:rPr>
        <w:t>, including all legal aspects</w:t>
      </w:r>
      <w:r w:rsidR="0088693B" w:rsidRPr="00332B4B">
        <w:rPr>
          <w:rFonts w:ascii="Calibri" w:eastAsia="Times New Roman" w:hAnsi="Calibri" w:cs="Calibri"/>
          <w:lang w:eastAsia="en-AU"/>
        </w:rPr>
        <w:t xml:space="preserve"> and </w:t>
      </w:r>
      <w:r w:rsidR="0088693B" w:rsidRPr="00DA173C">
        <w:rPr>
          <w:rFonts w:ascii="Calibri" w:eastAsia="Times New Roman" w:hAnsi="Calibri" w:cs="Calibri"/>
          <w:lang w:eastAsia="en-AU"/>
        </w:rPr>
        <w:t>documentation f</w:t>
      </w:r>
      <w:r w:rsidR="00625A37" w:rsidRPr="00DA173C">
        <w:rPr>
          <w:rFonts w:ascii="Calibri" w:eastAsia="Times New Roman" w:hAnsi="Calibri" w:cs="Calibri"/>
          <w:lang w:eastAsia="en-AU"/>
        </w:rPr>
        <w:t xml:space="preserve">or deeds of gift, bequests, </w:t>
      </w:r>
      <w:proofErr w:type="gramStart"/>
      <w:r w:rsidR="0088693B" w:rsidRPr="00DA173C">
        <w:rPr>
          <w:rFonts w:ascii="Calibri" w:eastAsia="Times New Roman" w:hAnsi="Calibri" w:cs="Calibri"/>
          <w:lang w:eastAsia="en-AU"/>
        </w:rPr>
        <w:t>don</w:t>
      </w:r>
      <w:r w:rsidR="00625A37" w:rsidRPr="00DA173C">
        <w:rPr>
          <w:rFonts w:ascii="Calibri" w:eastAsia="Times New Roman" w:hAnsi="Calibri" w:cs="Calibri"/>
          <w:lang w:eastAsia="en-AU"/>
        </w:rPr>
        <w:t>ations</w:t>
      </w:r>
      <w:proofErr w:type="gramEnd"/>
      <w:r w:rsidR="00625A37" w:rsidRPr="00DA173C">
        <w:rPr>
          <w:rFonts w:ascii="Calibri" w:eastAsia="Times New Roman" w:hAnsi="Calibri" w:cs="Calibri"/>
          <w:lang w:eastAsia="en-AU"/>
        </w:rPr>
        <w:t xml:space="preserve"> and</w:t>
      </w:r>
      <w:r w:rsidR="000628AE" w:rsidRPr="00332B4B">
        <w:rPr>
          <w:rFonts w:ascii="Calibri" w:eastAsia="Times New Roman" w:hAnsi="Calibri" w:cs="Calibri"/>
          <w:lang w:eastAsia="en-AU"/>
        </w:rPr>
        <w:t xml:space="preserve"> </w:t>
      </w:r>
      <w:r w:rsidR="00C10CC3" w:rsidRPr="00332B4B">
        <w:rPr>
          <w:rFonts w:ascii="Calibri" w:eastAsia="Times New Roman" w:hAnsi="Calibri" w:cs="Calibri"/>
          <w:lang w:eastAsia="en-AU"/>
        </w:rPr>
        <w:t>administering donations via</w:t>
      </w:r>
      <w:r w:rsidR="001651A9" w:rsidRPr="00332B4B">
        <w:rPr>
          <w:rFonts w:ascii="Calibri" w:eastAsia="Times New Roman" w:hAnsi="Calibri" w:cs="Calibri"/>
          <w:lang w:eastAsia="en-AU"/>
        </w:rPr>
        <w:t xml:space="preserve"> </w:t>
      </w:r>
      <w:r w:rsidR="000628AE" w:rsidRPr="00332B4B">
        <w:rPr>
          <w:rFonts w:ascii="Calibri" w:eastAsia="Times New Roman" w:hAnsi="Calibri" w:cs="Calibri"/>
          <w:lang w:eastAsia="en-AU"/>
        </w:rPr>
        <w:t>the Cultural Gifts Programme</w:t>
      </w:r>
      <w:r w:rsidR="00C5515A" w:rsidRPr="00332B4B">
        <w:rPr>
          <w:rFonts w:ascii="Calibri" w:eastAsia="Times New Roman" w:hAnsi="Calibri" w:cs="Calibri"/>
          <w:lang w:eastAsia="en-AU"/>
        </w:rPr>
        <w:t>.</w:t>
      </w:r>
    </w:p>
    <w:p w14:paraId="6330FED4" w14:textId="77777777" w:rsidR="00CC564A" w:rsidRPr="00332B4B" w:rsidRDefault="00CC564A" w:rsidP="00332B4B">
      <w:pPr>
        <w:numPr>
          <w:ilvl w:val="0"/>
          <w:numId w:val="12"/>
        </w:numPr>
        <w:spacing w:line="276" w:lineRule="auto"/>
        <w:rPr>
          <w:rFonts w:ascii="Calibri" w:eastAsia="Times New Roman" w:hAnsi="Calibri" w:cs="Calibri"/>
          <w:lang w:eastAsia="en-AU"/>
        </w:rPr>
      </w:pPr>
      <w:r w:rsidRPr="00332B4B">
        <w:rPr>
          <w:rFonts w:ascii="Calibri" w:eastAsia="Times New Roman" w:hAnsi="Calibri" w:cs="Calibri"/>
          <w:lang w:eastAsia="en-AU"/>
        </w:rPr>
        <w:t xml:space="preserve">Undertake the accessioning procedures to ensure that Collection objects </w:t>
      </w:r>
      <w:r w:rsidR="000628AE" w:rsidRPr="00332B4B">
        <w:rPr>
          <w:rFonts w:ascii="Calibri" w:eastAsia="Times New Roman" w:hAnsi="Calibri" w:cs="Calibri"/>
          <w:lang w:eastAsia="en-AU"/>
        </w:rPr>
        <w:t xml:space="preserve">and artworks </w:t>
      </w:r>
      <w:r w:rsidRPr="00332B4B">
        <w:rPr>
          <w:rFonts w:ascii="Calibri" w:eastAsia="Times New Roman" w:hAnsi="Calibri" w:cs="Calibri"/>
          <w:lang w:eastAsia="en-AU"/>
        </w:rPr>
        <w:t>are registered, labelled and stored appropriately.</w:t>
      </w:r>
    </w:p>
    <w:p w14:paraId="69ACF26A" w14:textId="034DC030" w:rsidR="0088693B" w:rsidRPr="00332B4B" w:rsidRDefault="00A74885" w:rsidP="00332B4B">
      <w:pPr>
        <w:numPr>
          <w:ilvl w:val="0"/>
          <w:numId w:val="12"/>
        </w:numPr>
        <w:spacing w:line="276" w:lineRule="auto"/>
        <w:rPr>
          <w:rFonts w:ascii="Calibri" w:eastAsia="Times New Roman" w:hAnsi="Calibri" w:cs="Calibri"/>
          <w:lang w:eastAsia="en-AU"/>
        </w:rPr>
      </w:pPr>
      <w:r w:rsidRPr="00332B4B">
        <w:rPr>
          <w:rFonts w:ascii="Calibri" w:eastAsia="Times New Roman" w:hAnsi="Calibri" w:cs="Calibri"/>
          <w:lang w:eastAsia="en-AU"/>
        </w:rPr>
        <w:t>Manage</w:t>
      </w:r>
      <w:r w:rsidR="000628AE" w:rsidRPr="00332B4B">
        <w:rPr>
          <w:rFonts w:ascii="Calibri" w:eastAsia="Times New Roman" w:hAnsi="Calibri" w:cs="Calibri"/>
          <w:lang w:eastAsia="en-AU"/>
        </w:rPr>
        <w:t xml:space="preserve"> inward and outward loans including liaison with lenders/borrowers, </w:t>
      </w:r>
      <w:r w:rsidR="00806352" w:rsidRPr="00332B4B">
        <w:rPr>
          <w:rFonts w:ascii="Calibri" w:eastAsia="Times New Roman" w:hAnsi="Calibri" w:cs="Calibri"/>
          <w:lang w:eastAsia="en-AU"/>
        </w:rPr>
        <w:t xml:space="preserve">preparing </w:t>
      </w:r>
      <w:r w:rsidR="0088693B" w:rsidRPr="00DA173C">
        <w:rPr>
          <w:rFonts w:ascii="Calibri" w:eastAsia="Times New Roman" w:hAnsi="Calibri" w:cs="Calibri"/>
          <w:lang w:eastAsia="en-AU"/>
        </w:rPr>
        <w:t>loan forms and agreements and ensur</w:t>
      </w:r>
      <w:r w:rsidR="00C10CC3" w:rsidRPr="00DA173C">
        <w:rPr>
          <w:rFonts w:ascii="Calibri" w:eastAsia="Times New Roman" w:hAnsi="Calibri" w:cs="Calibri"/>
          <w:lang w:eastAsia="en-AU"/>
        </w:rPr>
        <w:t>ing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 adherence to established policies. </w:t>
      </w:r>
    </w:p>
    <w:p w14:paraId="2ADCBFD3" w14:textId="58D29268" w:rsidR="0088693B" w:rsidRPr="00332B4B" w:rsidRDefault="00C10CC3" w:rsidP="00332B4B">
      <w:pPr>
        <w:numPr>
          <w:ilvl w:val="0"/>
          <w:numId w:val="12"/>
        </w:numPr>
        <w:spacing w:line="276" w:lineRule="auto"/>
        <w:rPr>
          <w:rFonts w:ascii="Calibri" w:eastAsia="Times New Roman" w:hAnsi="Calibri" w:cs="Calibri"/>
          <w:lang w:eastAsia="en-AU"/>
        </w:rPr>
      </w:pPr>
      <w:r w:rsidRPr="00DA173C">
        <w:rPr>
          <w:rFonts w:ascii="Calibri" w:eastAsia="Times New Roman" w:hAnsi="Calibri" w:cs="Calibri"/>
          <w:lang w:eastAsia="en-AU"/>
        </w:rPr>
        <w:t>Coordination of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 logistics related to acquisitions and loans, including documentation, condition </w:t>
      </w:r>
      <w:r w:rsidR="007F01CD" w:rsidRPr="00DA173C">
        <w:rPr>
          <w:rFonts w:ascii="Calibri" w:eastAsia="Times New Roman" w:hAnsi="Calibri" w:cs="Calibri"/>
          <w:lang w:eastAsia="en-AU"/>
        </w:rPr>
        <w:t>checks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, packing, </w:t>
      </w:r>
      <w:r w:rsidR="0065306B" w:rsidRPr="00DA173C">
        <w:rPr>
          <w:rFonts w:ascii="Calibri" w:eastAsia="Times New Roman" w:hAnsi="Calibri" w:cs="Calibri"/>
          <w:lang w:eastAsia="en-AU"/>
        </w:rPr>
        <w:t>insurance, transport</w:t>
      </w:r>
      <w:r w:rsidR="0088693B" w:rsidRPr="00DA173C">
        <w:rPr>
          <w:rFonts w:ascii="Calibri" w:eastAsia="Times New Roman" w:hAnsi="Calibri" w:cs="Calibri"/>
          <w:lang w:eastAsia="en-AU"/>
        </w:rPr>
        <w:t>, and receiving</w:t>
      </w:r>
      <w:r w:rsidR="007F01CD" w:rsidRPr="00DA173C">
        <w:rPr>
          <w:rFonts w:ascii="Calibri" w:eastAsia="Times New Roman" w:hAnsi="Calibri" w:cs="Calibri"/>
          <w:lang w:eastAsia="en-AU"/>
        </w:rPr>
        <w:t xml:space="preserve"> objects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. </w:t>
      </w:r>
    </w:p>
    <w:p w14:paraId="71B7CA08" w14:textId="77777777" w:rsidR="00D71EFC" w:rsidRPr="00332B4B" w:rsidRDefault="00097A82" w:rsidP="00332B4B">
      <w:pPr>
        <w:numPr>
          <w:ilvl w:val="0"/>
          <w:numId w:val="12"/>
        </w:numPr>
        <w:spacing w:line="276" w:lineRule="auto"/>
        <w:rPr>
          <w:rFonts w:ascii="Calibri" w:eastAsia="Times New Roman" w:hAnsi="Calibri" w:cs="Calibri"/>
          <w:lang w:eastAsia="en-AU"/>
        </w:rPr>
      </w:pPr>
      <w:r w:rsidRPr="00332B4B">
        <w:rPr>
          <w:rFonts w:ascii="Calibri" w:eastAsia="Times New Roman" w:hAnsi="Calibri" w:cs="Calibri"/>
          <w:lang w:eastAsia="en-AU"/>
        </w:rPr>
        <w:t>C</w:t>
      </w:r>
      <w:r w:rsidR="00FB069E" w:rsidRPr="00332B4B">
        <w:rPr>
          <w:rFonts w:ascii="Calibri" w:eastAsia="Times New Roman" w:hAnsi="Calibri" w:cs="Calibri"/>
          <w:lang w:eastAsia="en-AU"/>
        </w:rPr>
        <w:t xml:space="preserve">reate and </w:t>
      </w:r>
      <w:r w:rsidRPr="00332B4B">
        <w:rPr>
          <w:rFonts w:ascii="Calibri" w:eastAsia="Times New Roman" w:hAnsi="Calibri" w:cs="Calibri"/>
          <w:lang w:eastAsia="en-AU"/>
        </w:rPr>
        <w:t xml:space="preserve">update records, </w:t>
      </w:r>
      <w:r w:rsidR="0088693B" w:rsidRPr="00332B4B">
        <w:rPr>
          <w:rFonts w:ascii="Calibri" w:eastAsia="Times New Roman" w:hAnsi="Calibri" w:cs="Calibri"/>
          <w:lang w:eastAsia="en-AU"/>
        </w:rPr>
        <w:t xml:space="preserve">enter data, </w:t>
      </w:r>
      <w:r w:rsidR="00FB46C8" w:rsidRPr="00332B4B">
        <w:rPr>
          <w:rFonts w:ascii="Calibri" w:eastAsia="Times New Roman" w:hAnsi="Calibri" w:cs="Calibri"/>
          <w:lang w:eastAsia="en-AU"/>
        </w:rPr>
        <w:t>generate</w:t>
      </w:r>
      <w:r w:rsidR="003705BC" w:rsidRPr="00332B4B">
        <w:rPr>
          <w:rFonts w:ascii="Calibri" w:eastAsia="Times New Roman" w:hAnsi="Calibri" w:cs="Calibri"/>
          <w:lang w:eastAsia="en-AU"/>
        </w:rPr>
        <w:t xml:space="preserve"> </w:t>
      </w:r>
      <w:r w:rsidR="005D62C8" w:rsidRPr="00332B4B">
        <w:rPr>
          <w:rFonts w:ascii="Calibri" w:eastAsia="Times New Roman" w:hAnsi="Calibri" w:cs="Calibri"/>
          <w:lang w:eastAsia="en-AU"/>
        </w:rPr>
        <w:t>reports</w:t>
      </w:r>
      <w:r w:rsidRPr="00332B4B">
        <w:rPr>
          <w:rFonts w:ascii="Calibri" w:eastAsia="Times New Roman" w:hAnsi="Calibri" w:cs="Calibri"/>
          <w:lang w:eastAsia="en-AU"/>
        </w:rPr>
        <w:t xml:space="preserve">, </w:t>
      </w:r>
      <w:r w:rsidR="003716DF" w:rsidRPr="00332B4B">
        <w:rPr>
          <w:rFonts w:ascii="Calibri" w:eastAsia="Times New Roman" w:hAnsi="Calibri" w:cs="Calibri"/>
          <w:lang w:eastAsia="en-AU"/>
        </w:rPr>
        <w:t>a</w:t>
      </w:r>
      <w:r w:rsidR="000F6153" w:rsidRPr="00332B4B">
        <w:rPr>
          <w:rFonts w:ascii="Calibri" w:eastAsia="Times New Roman" w:hAnsi="Calibri" w:cs="Calibri"/>
          <w:lang w:eastAsia="en-AU"/>
        </w:rPr>
        <w:t xml:space="preserve">ssist with the </w:t>
      </w:r>
      <w:r w:rsidR="00791548" w:rsidRPr="00332B4B">
        <w:rPr>
          <w:rFonts w:ascii="Calibri" w:eastAsia="Times New Roman" w:hAnsi="Calibri" w:cs="Calibri"/>
          <w:lang w:eastAsia="en-AU"/>
        </w:rPr>
        <w:t xml:space="preserve">database clean-up and </w:t>
      </w:r>
      <w:r w:rsidR="000F6153" w:rsidRPr="00332B4B">
        <w:rPr>
          <w:rFonts w:ascii="Calibri" w:eastAsia="Times New Roman" w:hAnsi="Calibri" w:cs="Calibri"/>
          <w:lang w:eastAsia="en-AU"/>
        </w:rPr>
        <w:t xml:space="preserve">standardisation of data fields </w:t>
      </w:r>
      <w:r w:rsidR="00D71EFC" w:rsidRPr="00332B4B">
        <w:rPr>
          <w:rFonts w:ascii="Calibri" w:eastAsia="Times New Roman" w:hAnsi="Calibri" w:cs="Calibri"/>
          <w:lang w:eastAsia="en-AU"/>
        </w:rPr>
        <w:t>on</w:t>
      </w:r>
      <w:r w:rsidR="003D559D" w:rsidRPr="00332B4B">
        <w:rPr>
          <w:rFonts w:ascii="Calibri" w:eastAsia="Times New Roman" w:hAnsi="Calibri" w:cs="Calibri"/>
          <w:lang w:eastAsia="en-AU"/>
        </w:rPr>
        <w:t xml:space="preserve"> the</w:t>
      </w:r>
      <w:r w:rsidR="007F7FAB" w:rsidRPr="00332B4B">
        <w:rPr>
          <w:rFonts w:ascii="Calibri" w:eastAsia="Times New Roman" w:hAnsi="Calibri" w:cs="Calibri"/>
          <w:lang w:eastAsia="en-AU"/>
        </w:rPr>
        <w:t xml:space="preserve"> </w:t>
      </w:r>
      <w:proofErr w:type="spellStart"/>
      <w:r w:rsidR="007F7FAB" w:rsidRPr="00332B4B">
        <w:rPr>
          <w:rFonts w:ascii="Calibri" w:eastAsia="Times New Roman" w:hAnsi="Calibri" w:cs="Calibri"/>
          <w:lang w:eastAsia="en-AU"/>
        </w:rPr>
        <w:t>EM</w:t>
      </w:r>
      <w:r w:rsidR="00D71EFC" w:rsidRPr="00332B4B">
        <w:rPr>
          <w:rFonts w:ascii="Calibri" w:eastAsia="Times New Roman" w:hAnsi="Calibri" w:cs="Calibri"/>
          <w:lang w:eastAsia="en-AU"/>
        </w:rPr>
        <w:t>u</w:t>
      </w:r>
      <w:proofErr w:type="spellEnd"/>
      <w:r w:rsidR="00D71EFC" w:rsidRPr="00332B4B">
        <w:rPr>
          <w:rFonts w:ascii="Calibri" w:eastAsia="Times New Roman" w:hAnsi="Calibri" w:cs="Calibri"/>
          <w:lang w:eastAsia="en-AU"/>
        </w:rPr>
        <w:t xml:space="preserve"> </w:t>
      </w:r>
      <w:r w:rsidR="00FB069E" w:rsidRPr="00332B4B">
        <w:rPr>
          <w:rFonts w:ascii="Calibri" w:eastAsia="Times New Roman" w:hAnsi="Calibri" w:cs="Calibri"/>
          <w:lang w:eastAsia="en-AU"/>
        </w:rPr>
        <w:t>Collections Management System</w:t>
      </w:r>
      <w:r w:rsidR="00FE0489" w:rsidRPr="00332B4B">
        <w:rPr>
          <w:rFonts w:ascii="Calibri" w:eastAsia="Times New Roman" w:hAnsi="Calibri" w:cs="Calibri"/>
          <w:lang w:eastAsia="en-AU"/>
        </w:rPr>
        <w:t>.</w:t>
      </w:r>
    </w:p>
    <w:p w14:paraId="32CE8094" w14:textId="61227D18" w:rsidR="000F4F8E" w:rsidRPr="00332B4B" w:rsidRDefault="0088693B" w:rsidP="00332B4B">
      <w:pPr>
        <w:numPr>
          <w:ilvl w:val="0"/>
          <w:numId w:val="12"/>
        </w:numPr>
        <w:spacing w:line="276" w:lineRule="auto"/>
        <w:rPr>
          <w:rFonts w:ascii="Calibri" w:eastAsia="Times New Roman" w:hAnsi="Calibri" w:cs="Calibri"/>
          <w:lang w:eastAsia="en-AU"/>
        </w:rPr>
      </w:pPr>
      <w:r w:rsidRPr="00332B4B">
        <w:rPr>
          <w:rFonts w:ascii="Calibri" w:eastAsia="Times New Roman" w:hAnsi="Calibri" w:cs="Calibri"/>
          <w:lang w:eastAsia="en-AU"/>
        </w:rPr>
        <w:t>Assist with the preparation for installation/</w:t>
      </w:r>
      <w:proofErr w:type="spellStart"/>
      <w:r w:rsidR="00167D78" w:rsidRPr="00332B4B">
        <w:rPr>
          <w:rFonts w:ascii="Calibri" w:eastAsia="Times New Roman" w:hAnsi="Calibri" w:cs="Calibri"/>
          <w:lang w:eastAsia="en-AU"/>
        </w:rPr>
        <w:t>deinstallation</w:t>
      </w:r>
      <w:proofErr w:type="spellEnd"/>
      <w:r w:rsidR="00167D78" w:rsidRPr="00332B4B">
        <w:rPr>
          <w:rFonts w:ascii="Calibri" w:eastAsia="Times New Roman" w:hAnsi="Calibri" w:cs="Calibri"/>
          <w:lang w:eastAsia="en-AU"/>
        </w:rPr>
        <w:t xml:space="preserve"> of exhibition</w:t>
      </w:r>
      <w:r w:rsidR="007330B2" w:rsidRPr="00332B4B">
        <w:rPr>
          <w:rFonts w:ascii="Calibri" w:eastAsia="Times New Roman" w:hAnsi="Calibri" w:cs="Calibri"/>
          <w:lang w:eastAsia="en-AU"/>
        </w:rPr>
        <w:t>s</w:t>
      </w:r>
      <w:r w:rsidR="000F4F8E" w:rsidRPr="00332B4B">
        <w:rPr>
          <w:rFonts w:ascii="Calibri" w:eastAsia="Times New Roman" w:hAnsi="Calibri" w:cs="Calibri"/>
          <w:lang w:eastAsia="en-AU"/>
        </w:rPr>
        <w:t xml:space="preserve"> including collection</w:t>
      </w:r>
      <w:r w:rsidR="00167D78" w:rsidRPr="00332B4B">
        <w:rPr>
          <w:rFonts w:ascii="Calibri" w:eastAsia="Times New Roman" w:hAnsi="Calibri" w:cs="Calibri"/>
          <w:lang w:eastAsia="en-AU"/>
        </w:rPr>
        <w:t xml:space="preserve"> and loan material </w:t>
      </w:r>
      <w:r w:rsidR="00B77D24" w:rsidRPr="00332B4B">
        <w:rPr>
          <w:rFonts w:ascii="Calibri" w:eastAsia="Times New Roman" w:hAnsi="Calibri" w:cs="Calibri"/>
          <w:lang w:eastAsia="en-AU"/>
        </w:rPr>
        <w:t>to ensure the effective care,</w:t>
      </w:r>
      <w:r w:rsidR="00167D78" w:rsidRPr="00332B4B">
        <w:rPr>
          <w:rFonts w:ascii="Calibri" w:eastAsia="Times New Roman" w:hAnsi="Calibri" w:cs="Calibri"/>
          <w:lang w:eastAsia="en-AU"/>
        </w:rPr>
        <w:t xml:space="preserve"> handling </w:t>
      </w:r>
      <w:r w:rsidR="00B77D24" w:rsidRPr="00332B4B">
        <w:rPr>
          <w:rFonts w:ascii="Calibri" w:eastAsia="Times New Roman" w:hAnsi="Calibri" w:cs="Calibri"/>
          <w:lang w:eastAsia="en-AU"/>
        </w:rPr>
        <w:t xml:space="preserve">and movement </w:t>
      </w:r>
      <w:r w:rsidR="00167D78" w:rsidRPr="00332B4B">
        <w:rPr>
          <w:rFonts w:ascii="Calibri" w:eastAsia="Times New Roman" w:hAnsi="Calibri" w:cs="Calibri"/>
          <w:lang w:eastAsia="en-AU"/>
        </w:rPr>
        <w:t>of cultural</w:t>
      </w:r>
      <w:r w:rsidR="00C10CC3" w:rsidRPr="00332B4B">
        <w:rPr>
          <w:rFonts w:ascii="Calibri" w:eastAsia="Times New Roman" w:hAnsi="Calibri" w:cs="Calibri"/>
          <w:lang w:eastAsia="en-AU"/>
        </w:rPr>
        <w:t xml:space="preserve"> </w:t>
      </w:r>
      <w:r w:rsidR="00167D78" w:rsidRPr="00332B4B">
        <w:rPr>
          <w:rFonts w:ascii="Calibri" w:eastAsia="Times New Roman" w:hAnsi="Calibri" w:cs="Calibri"/>
          <w:lang w:eastAsia="en-AU"/>
        </w:rPr>
        <w:t xml:space="preserve">and historic material. </w:t>
      </w:r>
    </w:p>
    <w:p w14:paraId="3727885B" w14:textId="77777777" w:rsidR="00D03B3E" w:rsidRPr="00332B4B" w:rsidRDefault="00686926" w:rsidP="00332B4B">
      <w:pPr>
        <w:numPr>
          <w:ilvl w:val="0"/>
          <w:numId w:val="12"/>
        </w:numPr>
        <w:spacing w:line="276" w:lineRule="auto"/>
        <w:rPr>
          <w:rFonts w:ascii="Calibri" w:eastAsia="Times New Roman" w:hAnsi="Calibri" w:cs="Calibri"/>
          <w:lang w:eastAsia="en-AU"/>
        </w:rPr>
      </w:pPr>
      <w:r w:rsidRPr="00DA173C">
        <w:rPr>
          <w:rFonts w:ascii="Calibri" w:eastAsia="Times New Roman" w:hAnsi="Calibri" w:cs="Calibri"/>
          <w:lang w:eastAsia="en-AU"/>
        </w:rPr>
        <w:t xml:space="preserve">In collaboration with other collections </w:t>
      </w:r>
      <w:r w:rsidR="00BD51B9" w:rsidRPr="00DA173C">
        <w:rPr>
          <w:rFonts w:ascii="Calibri" w:eastAsia="Times New Roman" w:hAnsi="Calibri" w:cs="Calibri"/>
          <w:lang w:eastAsia="en-AU"/>
        </w:rPr>
        <w:t xml:space="preserve">management </w:t>
      </w:r>
      <w:r w:rsidRPr="00DA173C">
        <w:rPr>
          <w:rFonts w:ascii="Calibri" w:eastAsia="Times New Roman" w:hAnsi="Calibri" w:cs="Calibri"/>
          <w:lang w:eastAsia="en-AU"/>
        </w:rPr>
        <w:t>staff</w:t>
      </w:r>
      <w:r w:rsidRPr="00332B4B">
        <w:rPr>
          <w:rFonts w:ascii="Calibri" w:eastAsia="Times New Roman" w:hAnsi="Calibri" w:cs="Calibri"/>
          <w:lang w:eastAsia="en-AU"/>
        </w:rPr>
        <w:t xml:space="preserve"> plan/i</w:t>
      </w:r>
      <w:r w:rsidR="00A74885" w:rsidRPr="00332B4B">
        <w:rPr>
          <w:rFonts w:ascii="Calibri" w:eastAsia="Times New Roman" w:hAnsi="Calibri" w:cs="Calibri"/>
          <w:lang w:eastAsia="en-AU"/>
        </w:rPr>
        <w:t>mplement</w:t>
      </w:r>
      <w:r w:rsidR="007128B2" w:rsidRPr="00332B4B">
        <w:rPr>
          <w:rFonts w:ascii="Calibri" w:eastAsia="Times New Roman" w:hAnsi="Calibri" w:cs="Calibri"/>
          <w:lang w:eastAsia="en-AU"/>
        </w:rPr>
        <w:t xml:space="preserve"> </w:t>
      </w:r>
      <w:r w:rsidRPr="00332B4B">
        <w:rPr>
          <w:rFonts w:ascii="Calibri" w:eastAsia="Times New Roman" w:hAnsi="Calibri" w:cs="Calibri"/>
          <w:lang w:eastAsia="en-AU"/>
        </w:rPr>
        <w:t xml:space="preserve">safe storage </w:t>
      </w:r>
      <w:r w:rsidR="00DD7D05" w:rsidRPr="00332B4B">
        <w:rPr>
          <w:rFonts w:ascii="Calibri" w:eastAsia="Times New Roman" w:hAnsi="Calibri" w:cs="Calibri"/>
          <w:lang w:eastAsia="en-AU"/>
        </w:rPr>
        <w:t>for</w:t>
      </w:r>
      <w:r w:rsidR="00A92CDE" w:rsidRPr="00332B4B">
        <w:rPr>
          <w:rFonts w:ascii="Calibri" w:eastAsia="Times New Roman" w:hAnsi="Calibri" w:cs="Calibri"/>
          <w:lang w:eastAsia="en-AU"/>
        </w:rPr>
        <w:t xml:space="preserve"> </w:t>
      </w:r>
      <w:r w:rsidR="00FE0489" w:rsidRPr="00332B4B">
        <w:rPr>
          <w:rFonts w:ascii="Calibri" w:eastAsia="Times New Roman" w:hAnsi="Calibri" w:cs="Calibri"/>
          <w:lang w:eastAsia="en-AU"/>
        </w:rPr>
        <w:t xml:space="preserve">improving </w:t>
      </w:r>
      <w:r w:rsidR="003705BC" w:rsidRPr="00332B4B">
        <w:rPr>
          <w:rFonts w:ascii="Calibri" w:eastAsia="Times New Roman" w:hAnsi="Calibri" w:cs="Calibri"/>
          <w:lang w:eastAsia="en-AU"/>
        </w:rPr>
        <w:t xml:space="preserve">the management of </w:t>
      </w:r>
      <w:r w:rsidR="00D03B3E" w:rsidRPr="00332B4B">
        <w:rPr>
          <w:rFonts w:ascii="Calibri" w:eastAsia="Times New Roman" w:hAnsi="Calibri" w:cs="Calibri"/>
          <w:lang w:eastAsia="en-AU"/>
        </w:rPr>
        <w:t>collection material and storage facilities.</w:t>
      </w:r>
    </w:p>
    <w:p w14:paraId="02A6D5B1" w14:textId="77777777" w:rsidR="00E86E07" w:rsidRPr="00DA173C" w:rsidRDefault="00E86E07" w:rsidP="00E86E0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pacing w:val="-3"/>
        </w:rPr>
      </w:pPr>
    </w:p>
    <w:p w14:paraId="5560977B" w14:textId="77777777" w:rsidR="00167D78" w:rsidRPr="00DA173C" w:rsidRDefault="00D46347" w:rsidP="00862B2F">
      <w:pPr>
        <w:ind w:left="-426" w:firstLine="426"/>
        <w:outlineLvl w:val="4"/>
        <w:rPr>
          <w:rFonts w:ascii="Calibri" w:eastAsia="Times New Roman" w:hAnsi="Calibri" w:cs="Calibri"/>
          <w:b/>
          <w:bCs/>
          <w:iCs/>
          <w:lang w:eastAsia="en-AU"/>
        </w:rPr>
      </w:pPr>
      <w:r w:rsidRPr="00DA173C">
        <w:rPr>
          <w:rFonts w:ascii="Calibri" w:eastAsia="Times New Roman" w:hAnsi="Calibri" w:cs="Calibri"/>
          <w:b/>
          <w:bCs/>
          <w:iCs/>
          <w:lang w:eastAsia="en-AU"/>
        </w:rPr>
        <w:t>Selection Criteria</w:t>
      </w:r>
      <w:r w:rsidR="00E41305" w:rsidRPr="00DA173C">
        <w:rPr>
          <w:rFonts w:ascii="Calibri" w:eastAsia="Times New Roman" w:hAnsi="Calibri" w:cs="Calibri"/>
          <w:b/>
          <w:bCs/>
          <w:iCs/>
          <w:lang w:eastAsia="en-AU"/>
        </w:rPr>
        <w:t>:</w:t>
      </w:r>
    </w:p>
    <w:p w14:paraId="75A01BA8" w14:textId="5CD05A62" w:rsidR="00985A1E" w:rsidRPr="00DA173C" w:rsidRDefault="00752DEB" w:rsidP="00332B4B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eastAsia="Times New Roman" w:hAnsi="Calibri" w:cs="Calibri"/>
          <w:lang w:eastAsia="en-AU"/>
        </w:rPr>
        <w:t xml:space="preserve">Bachelor’s degree in art, art history, </w:t>
      </w:r>
      <w:r w:rsidR="006C7479" w:rsidRPr="00DA173C">
        <w:rPr>
          <w:rFonts w:ascii="Calibri" w:eastAsia="Times New Roman" w:hAnsi="Calibri" w:cs="Calibri"/>
          <w:lang w:eastAsia="en-AU"/>
        </w:rPr>
        <w:t xml:space="preserve">history </w:t>
      </w:r>
      <w:r w:rsidRPr="00DA173C">
        <w:rPr>
          <w:rFonts w:ascii="Calibri" w:eastAsia="Times New Roman" w:hAnsi="Calibri" w:cs="Calibri"/>
          <w:lang w:eastAsia="en-AU"/>
        </w:rPr>
        <w:t xml:space="preserve">or </w:t>
      </w:r>
      <w:r w:rsidR="00C10CC3" w:rsidRPr="00DA173C">
        <w:rPr>
          <w:rFonts w:ascii="Calibri" w:hAnsi="Calibri" w:cs="Calibri"/>
          <w:color w:val="000000" w:themeColor="text1"/>
        </w:rPr>
        <w:t>m</w:t>
      </w:r>
      <w:r w:rsidR="0043504E" w:rsidRPr="00DA173C">
        <w:rPr>
          <w:rFonts w:ascii="Calibri" w:hAnsi="Calibri" w:cs="Calibri"/>
          <w:color w:val="000000" w:themeColor="text1"/>
        </w:rPr>
        <w:t>useum</w:t>
      </w:r>
      <w:r w:rsidR="00C10CC3" w:rsidRPr="00DA173C">
        <w:rPr>
          <w:rFonts w:ascii="Calibri" w:hAnsi="Calibri" w:cs="Calibri"/>
          <w:color w:val="000000" w:themeColor="text1"/>
        </w:rPr>
        <w:t xml:space="preserve"> s</w:t>
      </w:r>
      <w:r w:rsidR="0043504E" w:rsidRPr="00DA173C">
        <w:rPr>
          <w:rFonts w:ascii="Calibri" w:hAnsi="Calibri" w:cs="Calibri"/>
          <w:color w:val="000000" w:themeColor="text1"/>
        </w:rPr>
        <w:t xml:space="preserve">tudies </w:t>
      </w:r>
      <w:r w:rsidR="00985A1E" w:rsidRPr="00DA173C">
        <w:rPr>
          <w:rFonts w:ascii="Calibri" w:hAnsi="Calibri" w:cs="Calibri"/>
          <w:color w:val="000000" w:themeColor="text1"/>
        </w:rPr>
        <w:t xml:space="preserve">and </w:t>
      </w:r>
      <w:r w:rsidR="00667624" w:rsidRPr="00DA173C">
        <w:rPr>
          <w:rFonts w:ascii="Calibri" w:hAnsi="Calibri" w:cs="Calibri"/>
          <w:color w:val="000000" w:themeColor="text1"/>
        </w:rPr>
        <w:t xml:space="preserve">a minimum of 3 years’ experience </w:t>
      </w:r>
      <w:r w:rsidR="00CD7BD9" w:rsidRPr="00DA173C">
        <w:rPr>
          <w:rFonts w:ascii="Calibri" w:hAnsi="Calibri" w:cs="Calibri"/>
          <w:color w:val="000000" w:themeColor="text1"/>
        </w:rPr>
        <w:t>gai</w:t>
      </w:r>
      <w:r w:rsidR="00667624" w:rsidRPr="00DA173C">
        <w:rPr>
          <w:rFonts w:ascii="Calibri" w:hAnsi="Calibri" w:cs="Calibri"/>
          <w:color w:val="000000" w:themeColor="text1"/>
        </w:rPr>
        <w:t xml:space="preserve">ned working in a museum or art gallery </w:t>
      </w:r>
      <w:r w:rsidR="00CD7BD9" w:rsidRPr="00DA173C">
        <w:rPr>
          <w:rFonts w:ascii="Calibri" w:hAnsi="Calibri" w:cs="Calibri"/>
          <w:color w:val="000000" w:themeColor="text1"/>
        </w:rPr>
        <w:t>environment</w:t>
      </w:r>
      <w:r w:rsidR="00985A1E" w:rsidRPr="00DA173C">
        <w:rPr>
          <w:rFonts w:ascii="Calibri" w:hAnsi="Calibri" w:cs="Calibri"/>
          <w:color w:val="000000" w:themeColor="text1"/>
        </w:rPr>
        <w:t xml:space="preserve"> in</w:t>
      </w:r>
      <w:r w:rsidR="00CD7BD9" w:rsidRPr="00DA173C">
        <w:rPr>
          <w:rFonts w:ascii="Calibri" w:hAnsi="Calibri" w:cs="Calibri"/>
          <w:color w:val="000000" w:themeColor="text1"/>
        </w:rPr>
        <w:t xml:space="preserve"> the</w:t>
      </w:r>
      <w:r w:rsidR="00985A1E" w:rsidRPr="00DA173C">
        <w:rPr>
          <w:rFonts w:ascii="Calibri" w:hAnsi="Calibri" w:cs="Calibri"/>
          <w:color w:val="000000" w:themeColor="text1"/>
        </w:rPr>
        <w:t xml:space="preserve"> application of </w:t>
      </w:r>
      <w:r w:rsidR="006C7479" w:rsidRPr="00DA173C">
        <w:rPr>
          <w:rFonts w:ascii="Calibri" w:hAnsi="Calibri" w:cs="Calibri"/>
          <w:color w:val="000000" w:themeColor="text1"/>
        </w:rPr>
        <w:t xml:space="preserve">registration and collection management practices and </w:t>
      </w:r>
      <w:r w:rsidR="00985A1E" w:rsidRPr="00DA173C">
        <w:rPr>
          <w:rFonts w:ascii="Calibri" w:hAnsi="Calibri" w:cs="Calibri"/>
          <w:color w:val="000000" w:themeColor="text1"/>
        </w:rPr>
        <w:t xml:space="preserve">professional museum standards. </w:t>
      </w:r>
    </w:p>
    <w:p w14:paraId="1A51E1F0" w14:textId="77777777" w:rsidR="00985A1E" w:rsidRPr="00DA173C" w:rsidRDefault="00667624" w:rsidP="00332B4B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  <w:color w:val="000000" w:themeColor="text1"/>
        </w:rPr>
        <w:t xml:space="preserve">Extensive experience in </w:t>
      </w:r>
      <w:r w:rsidR="00297A98" w:rsidRPr="00DA173C">
        <w:rPr>
          <w:rFonts w:ascii="Calibri" w:hAnsi="Calibri" w:cs="Calibri"/>
          <w:color w:val="000000" w:themeColor="text1"/>
        </w:rPr>
        <w:t>managing</w:t>
      </w:r>
      <w:r w:rsidR="00985A1E" w:rsidRPr="00DA173C">
        <w:rPr>
          <w:rFonts w:ascii="Calibri" w:hAnsi="Calibri" w:cs="Calibri"/>
          <w:color w:val="000000" w:themeColor="text1"/>
        </w:rPr>
        <w:t xml:space="preserve"> loans </w:t>
      </w:r>
      <w:r w:rsidRPr="00DA173C">
        <w:rPr>
          <w:rFonts w:ascii="Calibri" w:hAnsi="Calibri" w:cs="Calibri"/>
          <w:color w:val="000000" w:themeColor="text1"/>
        </w:rPr>
        <w:t xml:space="preserve">in a museum or art gallery </w:t>
      </w:r>
      <w:r w:rsidR="00985A1E" w:rsidRPr="00DA173C">
        <w:rPr>
          <w:rFonts w:ascii="Calibri" w:hAnsi="Calibri" w:cs="Calibri"/>
          <w:color w:val="000000" w:themeColor="text1"/>
        </w:rPr>
        <w:t xml:space="preserve">that provide for safe and effective handling, packing, </w:t>
      </w:r>
      <w:r w:rsidRPr="00DA173C">
        <w:rPr>
          <w:rFonts w:ascii="Calibri" w:hAnsi="Calibri" w:cs="Calibri"/>
          <w:color w:val="000000" w:themeColor="text1"/>
        </w:rPr>
        <w:t xml:space="preserve">exhibition </w:t>
      </w:r>
      <w:r w:rsidR="00985A1E" w:rsidRPr="00DA173C">
        <w:rPr>
          <w:rFonts w:ascii="Calibri" w:hAnsi="Calibri" w:cs="Calibri"/>
          <w:color w:val="000000" w:themeColor="text1"/>
        </w:rPr>
        <w:t>installation</w:t>
      </w:r>
      <w:r w:rsidRPr="00DA173C">
        <w:rPr>
          <w:rFonts w:ascii="Calibri" w:hAnsi="Calibri" w:cs="Calibri"/>
          <w:color w:val="000000" w:themeColor="text1"/>
        </w:rPr>
        <w:t>/</w:t>
      </w:r>
      <w:proofErr w:type="spellStart"/>
      <w:r w:rsidRPr="00DA173C">
        <w:rPr>
          <w:rFonts w:ascii="Calibri" w:hAnsi="Calibri" w:cs="Calibri"/>
          <w:color w:val="000000" w:themeColor="text1"/>
        </w:rPr>
        <w:t>deinstallation</w:t>
      </w:r>
      <w:proofErr w:type="spellEnd"/>
      <w:r w:rsidRPr="00DA173C">
        <w:rPr>
          <w:rFonts w:ascii="Calibri" w:hAnsi="Calibri" w:cs="Calibri"/>
          <w:color w:val="000000" w:themeColor="text1"/>
        </w:rPr>
        <w:t xml:space="preserve"> </w:t>
      </w:r>
      <w:r w:rsidR="00985A1E" w:rsidRPr="00DA173C">
        <w:rPr>
          <w:rFonts w:ascii="Calibri" w:hAnsi="Calibri" w:cs="Calibri"/>
          <w:color w:val="000000" w:themeColor="text1"/>
        </w:rPr>
        <w:t>and storage of cultura</w:t>
      </w:r>
      <w:r w:rsidR="00A27C3E" w:rsidRPr="00DA173C">
        <w:rPr>
          <w:rFonts w:ascii="Calibri" w:hAnsi="Calibri" w:cs="Calibri"/>
          <w:color w:val="000000" w:themeColor="text1"/>
        </w:rPr>
        <w:t xml:space="preserve">l objects in a variety of media </w:t>
      </w:r>
      <w:r w:rsidR="00A27C3E" w:rsidRPr="00DA173C">
        <w:rPr>
          <w:rFonts w:ascii="Calibri" w:eastAsia="Times New Roman" w:hAnsi="Calibri" w:cs="Calibri"/>
          <w:color w:val="000000"/>
          <w:lang w:eastAsia="en-AU"/>
        </w:rPr>
        <w:t>and sound knowledge of national and international freight procedures.</w:t>
      </w:r>
    </w:p>
    <w:p w14:paraId="525568DC" w14:textId="77777777" w:rsidR="00E3457F" w:rsidRPr="00DA173C" w:rsidRDefault="00E3457F" w:rsidP="00332B4B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  <w:color w:val="000000" w:themeColor="text1"/>
        </w:rPr>
        <w:t xml:space="preserve">Demonstrated ability in the use of </w:t>
      </w:r>
      <w:r w:rsidR="0065306B" w:rsidRPr="00DA173C">
        <w:rPr>
          <w:rFonts w:ascii="Calibri" w:hAnsi="Calibri" w:cs="Calibri"/>
          <w:color w:val="000000" w:themeColor="text1"/>
        </w:rPr>
        <w:t>Collections Management S</w:t>
      </w:r>
      <w:r w:rsidRPr="00DA173C">
        <w:rPr>
          <w:rFonts w:ascii="Calibri" w:hAnsi="Calibri" w:cs="Calibri"/>
          <w:color w:val="000000" w:themeColor="text1"/>
        </w:rPr>
        <w:t>ystem</w:t>
      </w:r>
      <w:r w:rsidR="0065306B" w:rsidRPr="00DA173C">
        <w:rPr>
          <w:rFonts w:ascii="Calibri" w:hAnsi="Calibri" w:cs="Calibri"/>
          <w:color w:val="000000" w:themeColor="text1"/>
        </w:rPr>
        <w:t xml:space="preserve">s </w:t>
      </w:r>
      <w:r w:rsidR="00DF35DB" w:rsidRPr="00DA173C">
        <w:rPr>
          <w:rFonts w:ascii="Calibri" w:hAnsi="Calibri" w:cs="Calibri"/>
          <w:color w:val="000000" w:themeColor="text1"/>
        </w:rPr>
        <w:t xml:space="preserve">with relevance to </w:t>
      </w:r>
      <w:proofErr w:type="spellStart"/>
      <w:r w:rsidR="0065306B" w:rsidRPr="00DA173C">
        <w:rPr>
          <w:rFonts w:ascii="Calibri" w:hAnsi="Calibri" w:cs="Calibri"/>
          <w:color w:val="000000" w:themeColor="text1"/>
        </w:rPr>
        <w:t>EMu</w:t>
      </w:r>
      <w:proofErr w:type="spellEnd"/>
      <w:r w:rsidRPr="00DA173C">
        <w:rPr>
          <w:rFonts w:ascii="Calibri" w:hAnsi="Calibri" w:cs="Calibri"/>
          <w:color w:val="000000" w:themeColor="text1"/>
        </w:rPr>
        <w:t>.</w:t>
      </w:r>
    </w:p>
    <w:p w14:paraId="31A4B45D" w14:textId="77777777" w:rsidR="00106E1B" w:rsidRPr="00DA173C" w:rsidRDefault="00106E1B" w:rsidP="00332B4B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eastAsia="Times New Roman" w:hAnsi="Calibri" w:cs="Calibri"/>
          <w:color w:val="000000"/>
          <w:lang w:eastAsia="en-AU"/>
        </w:rPr>
        <w:t xml:space="preserve">Experience in </w:t>
      </w:r>
      <w:r w:rsidR="00A27C3E" w:rsidRPr="00DA173C">
        <w:rPr>
          <w:rFonts w:ascii="Calibri" w:eastAsia="Times New Roman" w:hAnsi="Calibri" w:cs="Calibri"/>
          <w:color w:val="000000"/>
          <w:lang w:eastAsia="en-AU"/>
        </w:rPr>
        <w:t xml:space="preserve">managing </w:t>
      </w:r>
      <w:r w:rsidR="00A27C3E" w:rsidRPr="00DA173C">
        <w:rPr>
          <w:rFonts w:ascii="Calibri" w:hAnsi="Calibri" w:cs="Calibri"/>
          <w:color w:val="000000" w:themeColor="text1"/>
        </w:rPr>
        <w:t xml:space="preserve">acquisition processes </w:t>
      </w:r>
      <w:r w:rsidR="00A27C3E" w:rsidRPr="00DA173C">
        <w:rPr>
          <w:rFonts w:ascii="Calibri" w:hAnsi="Calibri" w:cs="Calibri"/>
        </w:rPr>
        <w:t xml:space="preserve">including legal requirements and </w:t>
      </w:r>
      <w:r w:rsidR="00A27C3E" w:rsidRPr="00DA173C">
        <w:rPr>
          <w:rFonts w:ascii="Calibri" w:eastAsia="Times New Roman" w:hAnsi="Calibri" w:cs="Calibri"/>
          <w:lang w:eastAsia="en-AU"/>
        </w:rPr>
        <w:t>documentation</w:t>
      </w:r>
      <w:r w:rsidR="00A74F4A" w:rsidRPr="00DA173C">
        <w:rPr>
          <w:rFonts w:ascii="Calibri" w:hAnsi="Calibri" w:cs="Calibri"/>
          <w:color w:val="000000" w:themeColor="text1"/>
        </w:rPr>
        <w:t xml:space="preserve">, secure </w:t>
      </w:r>
      <w:r w:rsidRPr="00DA173C">
        <w:rPr>
          <w:rFonts w:ascii="Calibri" w:eastAsia="Times New Roman" w:hAnsi="Calibri" w:cs="Calibri"/>
          <w:color w:val="000000"/>
          <w:lang w:eastAsia="en-AU"/>
        </w:rPr>
        <w:t>transport and storage of all types of museum objects, to professional museum level</w:t>
      </w:r>
      <w:r w:rsidR="00A27C3E" w:rsidRPr="00DA173C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="00A27C3E" w:rsidRPr="00DA173C">
        <w:rPr>
          <w:rFonts w:ascii="Calibri" w:hAnsi="Calibri" w:cs="Calibri"/>
        </w:rPr>
        <w:t xml:space="preserve"> </w:t>
      </w:r>
    </w:p>
    <w:p w14:paraId="16A8119B" w14:textId="1643D3BE" w:rsidR="00E3457F" w:rsidRPr="00DA173C" w:rsidRDefault="00DF35DB" w:rsidP="00332B4B">
      <w:pPr>
        <w:numPr>
          <w:ilvl w:val="0"/>
          <w:numId w:val="17"/>
        </w:numPr>
        <w:ind w:right="74"/>
        <w:jc w:val="both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</w:rPr>
        <w:t xml:space="preserve">Proven ability </w:t>
      </w:r>
      <w:r w:rsidR="00E3457F" w:rsidRPr="00DA173C">
        <w:rPr>
          <w:rFonts w:ascii="Calibri" w:hAnsi="Calibri" w:cs="Calibri"/>
        </w:rPr>
        <w:t>to w</w:t>
      </w:r>
      <w:r w:rsidR="00745D9D" w:rsidRPr="00DA173C">
        <w:rPr>
          <w:rFonts w:ascii="Calibri" w:hAnsi="Calibri" w:cs="Calibri"/>
        </w:rPr>
        <w:t xml:space="preserve">ork effectively in </w:t>
      </w:r>
      <w:r w:rsidR="00745D9D" w:rsidRPr="00DA173C">
        <w:rPr>
          <w:rFonts w:ascii="Calibri" w:hAnsi="Calibri" w:cs="Calibri"/>
          <w:color w:val="000000" w:themeColor="text1"/>
        </w:rPr>
        <w:t>a multi-disciplinary</w:t>
      </w:r>
      <w:r w:rsidR="007330B2">
        <w:rPr>
          <w:rFonts w:ascii="Calibri" w:hAnsi="Calibri" w:cs="Calibri"/>
        </w:rPr>
        <w:t xml:space="preserve"> team environment, with </w:t>
      </w:r>
      <w:r w:rsidR="00E3457F" w:rsidRPr="00DA173C">
        <w:rPr>
          <w:rFonts w:ascii="Calibri" w:hAnsi="Calibri" w:cs="Calibri"/>
        </w:rPr>
        <w:t>strong organisational skills</w:t>
      </w:r>
      <w:r w:rsidR="007330B2">
        <w:rPr>
          <w:rFonts w:ascii="Calibri" w:hAnsi="Calibri" w:cs="Calibri"/>
        </w:rPr>
        <w:t>,</w:t>
      </w:r>
      <w:r w:rsidR="00E3457F" w:rsidRPr="00DA173C">
        <w:rPr>
          <w:rFonts w:ascii="Calibri" w:hAnsi="Calibri" w:cs="Calibri"/>
        </w:rPr>
        <w:t xml:space="preserve"> </w:t>
      </w:r>
      <w:r w:rsidR="007330B2">
        <w:rPr>
          <w:rFonts w:ascii="Calibri" w:hAnsi="Calibri" w:cs="Calibri"/>
        </w:rPr>
        <w:t xml:space="preserve">able to </w:t>
      </w:r>
      <w:r w:rsidR="00745D9D" w:rsidRPr="00DA173C">
        <w:rPr>
          <w:rFonts w:ascii="Calibri" w:hAnsi="Calibri" w:cs="Calibri"/>
        </w:rPr>
        <w:t>self-manage work</w:t>
      </w:r>
      <w:r w:rsidR="000472A9" w:rsidRPr="00DA173C">
        <w:rPr>
          <w:rFonts w:ascii="Calibri" w:hAnsi="Calibri" w:cs="Calibri"/>
        </w:rPr>
        <w:t>load</w:t>
      </w:r>
      <w:r w:rsidR="007330B2">
        <w:rPr>
          <w:rFonts w:ascii="Calibri" w:hAnsi="Calibri" w:cs="Calibri"/>
        </w:rPr>
        <w:t>s across concurrent projects and able to prioritise and complete</w:t>
      </w:r>
      <w:r w:rsidR="000472A9" w:rsidRPr="00DA173C">
        <w:rPr>
          <w:rFonts w:ascii="Calibri" w:hAnsi="Calibri" w:cs="Calibri"/>
        </w:rPr>
        <w:t xml:space="preserve"> tasks within scheduled timeframes.</w:t>
      </w:r>
    </w:p>
    <w:p w14:paraId="48B8152A" w14:textId="358C1EC7" w:rsidR="00167D78" w:rsidRPr="00DA173C" w:rsidRDefault="00745D9D" w:rsidP="00332B4B">
      <w:pPr>
        <w:numPr>
          <w:ilvl w:val="0"/>
          <w:numId w:val="17"/>
        </w:numPr>
        <w:ind w:right="74"/>
        <w:jc w:val="both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</w:rPr>
        <w:t xml:space="preserve">Highly developed communication and interpersonal skills at institutional, government and community levels, </w:t>
      </w:r>
      <w:r w:rsidR="00C105F0" w:rsidRPr="00DA173C">
        <w:rPr>
          <w:rFonts w:ascii="Calibri" w:hAnsi="Calibri" w:cs="Calibri"/>
          <w:color w:val="000000" w:themeColor="text1"/>
        </w:rPr>
        <w:t xml:space="preserve">including the </w:t>
      </w:r>
      <w:r w:rsidR="00DF35DB" w:rsidRPr="00DA173C">
        <w:rPr>
          <w:rFonts w:ascii="Calibri" w:hAnsi="Calibri" w:cs="Calibri"/>
          <w:color w:val="000000" w:themeColor="text1"/>
        </w:rPr>
        <w:t xml:space="preserve">skill </w:t>
      </w:r>
      <w:r w:rsidR="00C105F0" w:rsidRPr="00DA173C">
        <w:rPr>
          <w:rFonts w:ascii="Calibri" w:hAnsi="Calibri" w:cs="Calibri"/>
          <w:color w:val="000000" w:themeColor="text1"/>
        </w:rPr>
        <w:t xml:space="preserve">to prepare high quality documentation and </w:t>
      </w:r>
      <w:r w:rsidR="007330B2">
        <w:rPr>
          <w:rFonts w:ascii="Calibri" w:hAnsi="Calibri" w:cs="Calibri"/>
        </w:rPr>
        <w:t>respond</w:t>
      </w:r>
      <w:r w:rsidR="00E354DE" w:rsidRPr="00DA173C">
        <w:rPr>
          <w:rFonts w:ascii="Calibri" w:hAnsi="Calibri" w:cs="Calibri"/>
        </w:rPr>
        <w:t xml:space="preserve"> to internal and external enquiries</w:t>
      </w:r>
      <w:r w:rsidR="00C105F0" w:rsidRPr="00DA173C">
        <w:rPr>
          <w:rFonts w:ascii="Calibri" w:hAnsi="Calibri" w:cs="Calibri"/>
          <w:color w:val="000000" w:themeColor="text1"/>
        </w:rPr>
        <w:t xml:space="preserve">. </w:t>
      </w:r>
    </w:p>
    <w:p w14:paraId="5910CC64" w14:textId="77777777" w:rsidR="00D81FEC" w:rsidRPr="00DA173C" w:rsidRDefault="00D81FEC" w:rsidP="00332B4B">
      <w:pPr>
        <w:numPr>
          <w:ilvl w:val="0"/>
          <w:numId w:val="17"/>
        </w:numPr>
        <w:ind w:right="74"/>
        <w:jc w:val="both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</w:rPr>
        <w:t>Understanding and knowledge of WHS issues and how these relate to safe practices for the movement, loca</w:t>
      </w:r>
      <w:r w:rsidR="00297A98" w:rsidRPr="00DA173C">
        <w:rPr>
          <w:rFonts w:ascii="Calibri" w:hAnsi="Calibri" w:cs="Calibri"/>
        </w:rPr>
        <w:t>tion and storage of collections, lift</w:t>
      </w:r>
      <w:r w:rsidR="00C10CC3" w:rsidRPr="00DA173C">
        <w:rPr>
          <w:rFonts w:ascii="Calibri" w:hAnsi="Calibri" w:cs="Calibri"/>
        </w:rPr>
        <w:t>ing</w:t>
      </w:r>
      <w:r w:rsidR="00297A98" w:rsidRPr="00DA173C">
        <w:rPr>
          <w:rFonts w:ascii="Calibri" w:hAnsi="Calibri" w:cs="Calibri"/>
        </w:rPr>
        <w:t xml:space="preserve"> and carry</w:t>
      </w:r>
      <w:r w:rsidR="00C10CC3" w:rsidRPr="00DA173C">
        <w:rPr>
          <w:rFonts w:ascii="Calibri" w:hAnsi="Calibri" w:cs="Calibri"/>
        </w:rPr>
        <w:t>ing</w:t>
      </w:r>
      <w:r w:rsidR="00297A98" w:rsidRPr="00DA173C">
        <w:rPr>
          <w:rFonts w:ascii="Calibri" w:hAnsi="Calibri" w:cs="Calibri"/>
        </w:rPr>
        <w:t xml:space="preserve"> objects, climb</w:t>
      </w:r>
      <w:r w:rsidR="00C10CC3" w:rsidRPr="00DA173C">
        <w:rPr>
          <w:rFonts w:ascii="Calibri" w:hAnsi="Calibri" w:cs="Calibri"/>
        </w:rPr>
        <w:t>ing</w:t>
      </w:r>
      <w:r w:rsidR="00297A98" w:rsidRPr="00DA173C">
        <w:rPr>
          <w:rFonts w:ascii="Calibri" w:hAnsi="Calibri" w:cs="Calibri"/>
        </w:rPr>
        <w:t xml:space="preserve"> ladders and use</w:t>
      </w:r>
      <w:r w:rsidR="00C10CC3" w:rsidRPr="00DA173C">
        <w:rPr>
          <w:rFonts w:ascii="Calibri" w:hAnsi="Calibri" w:cs="Calibri"/>
        </w:rPr>
        <w:t xml:space="preserve"> of</w:t>
      </w:r>
      <w:r w:rsidR="00297A98" w:rsidRPr="00DA173C">
        <w:rPr>
          <w:rFonts w:ascii="Calibri" w:hAnsi="Calibri" w:cs="Calibri"/>
        </w:rPr>
        <w:t xml:space="preserve"> tools.</w:t>
      </w:r>
    </w:p>
    <w:p w14:paraId="747DF3E3" w14:textId="77777777" w:rsidR="00BD6AA0" w:rsidRPr="00DA173C" w:rsidRDefault="00BD6AA0" w:rsidP="009F30DB">
      <w:pPr>
        <w:pStyle w:val="ListParagraph"/>
        <w:rPr>
          <w:rFonts w:ascii="Calibri" w:hAnsi="Calibri" w:cs="Calibri"/>
          <w:spacing w:val="-3"/>
        </w:rPr>
      </w:pPr>
    </w:p>
    <w:p w14:paraId="1F024A52" w14:textId="6FCB80F7" w:rsidR="00CC5C79" w:rsidRPr="00DA173C" w:rsidRDefault="00D51DAF" w:rsidP="00CC5C79">
      <w:pPr>
        <w:spacing w:line="240" w:lineRule="atLeast"/>
        <w:rPr>
          <w:rFonts w:ascii="Calibri" w:eastAsia="Times New Roman" w:hAnsi="Calibri" w:cs="Calibri"/>
          <w:b/>
          <w:lang w:eastAsia="en-AU"/>
        </w:rPr>
      </w:pPr>
      <w:r>
        <w:rPr>
          <w:rFonts w:ascii="Calibri" w:eastAsia="Times New Roman" w:hAnsi="Calibri" w:cs="Calibri"/>
          <w:b/>
          <w:lang w:eastAsia="en-AU"/>
        </w:rPr>
        <w:t>Additional</w:t>
      </w:r>
      <w:r w:rsidR="00CC5C79" w:rsidRPr="00DA173C">
        <w:rPr>
          <w:rFonts w:ascii="Calibri" w:eastAsia="Times New Roman" w:hAnsi="Calibri" w:cs="Calibri"/>
          <w:b/>
          <w:lang w:eastAsia="en-AU"/>
        </w:rPr>
        <w:t>:</w:t>
      </w:r>
    </w:p>
    <w:p w14:paraId="35E9F332" w14:textId="5600CCDD" w:rsidR="00CC5C79" w:rsidRPr="00DA173C" w:rsidRDefault="00AD048B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 xml:space="preserve">This role statement is </w:t>
      </w:r>
      <w:r w:rsidR="00CC5C79" w:rsidRPr="00DA173C">
        <w:rPr>
          <w:rFonts w:ascii="Calibri" w:hAnsi="Calibri" w:cs="Calibri"/>
        </w:rPr>
        <w:t>intended to provide an overall view of the role but in addition to this document, the specifics of the role will be described in business work plans.</w:t>
      </w:r>
    </w:p>
    <w:p w14:paraId="6B23A2F9" w14:textId="77777777" w:rsidR="00CC5C79" w:rsidRPr="00DA173C" w:rsidRDefault="00CC5C79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lastRenderedPageBreak/>
        <w:t>MAGNT is an Equal Opportunity Employer and values diversity in the workplace.</w:t>
      </w:r>
    </w:p>
    <w:p w14:paraId="5130142E" w14:textId="77777777" w:rsidR="00CC5C79" w:rsidRPr="00DA173C" w:rsidRDefault="00CC5C79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Aboriginal and Torres Strait Island applicants are encouraged to apply.</w:t>
      </w:r>
    </w:p>
    <w:p w14:paraId="3C830DF1" w14:textId="77777777" w:rsidR="00DA73B7" w:rsidRPr="00DA173C" w:rsidRDefault="00DA73B7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MAGNT promotes flexible ways of working including part time. Applicants are encouraged to discuss the flexible working arrangements for this role.</w:t>
      </w:r>
    </w:p>
    <w:p w14:paraId="0ABA993E" w14:textId="77777777" w:rsidR="00CC5C79" w:rsidRPr="00DA173C" w:rsidRDefault="00CC5C79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Applicants must have full Australian work rights</w:t>
      </w:r>
      <w:r w:rsidR="00401E6C" w:rsidRPr="00DA173C">
        <w:rPr>
          <w:rFonts w:ascii="Calibri" w:hAnsi="Calibri" w:cs="Calibri"/>
        </w:rPr>
        <w:t>.</w:t>
      </w:r>
    </w:p>
    <w:p w14:paraId="339585F6" w14:textId="77777777" w:rsidR="005D62C8" w:rsidRPr="00DA173C" w:rsidRDefault="005D62C8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A valid Australi</w:t>
      </w:r>
      <w:r w:rsidR="00CC564A" w:rsidRPr="00DA173C">
        <w:rPr>
          <w:rFonts w:ascii="Calibri" w:hAnsi="Calibri" w:cs="Calibri"/>
        </w:rPr>
        <w:t>an Drivers licence is essential</w:t>
      </w:r>
      <w:r w:rsidR="00401E6C" w:rsidRPr="00DA173C">
        <w:rPr>
          <w:rFonts w:ascii="Calibri" w:hAnsi="Calibri" w:cs="Calibri"/>
        </w:rPr>
        <w:t>.</w:t>
      </w:r>
    </w:p>
    <w:p w14:paraId="7A0F31CE" w14:textId="77777777" w:rsidR="00916298" w:rsidRDefault="00916298" w:rsidP="00CC5C79">
      <w:pPr>
        <w:spacing w:line="276" w:lineRule="auto"/>
        <w:rPr>
          <w:rFonts w:ascii="Calibri" w:hAnsi="Calibri" w:cs="Calibri"/>
          <w:b/>
        </w:rPr>
      </w:pPr>
    </w:p>
    <w:p w14:paraId="7CEFFEE5" w14:textId="70F1747F" w:rsidR="00CC5C79" w:rsidRPr="00DA173C" w:rsidRDefault="00CC5C79" w:rsidP="00CC5C79">
      <w:pPr>
        <w:spacing w:line="276" w:lineRule="auto"/>
        <w:rPr>
          <w:rFonts w:ascii="Calibri" w:hAnsi="Calibri" w:cs="Calibri"/>
          <w:b/>
        </w:rPr>
      </w:pPr>
      <w:r w:rsidRPr="00DA173C">
        <w:rPr>
          <w:rFonts w:ascii="Calibri" w:hAnsi="Calibri" w:cs="Calibri"/>
          <w:b/>
        </w:rPr>
        <w:t>Further information:</w:t>
      </w:r>
    </w:p>
    <w:p w14:paraId="4A43EFA4" w14:textId="77777777" w:rsidR="00CC5C79" w:rsidRPr="00DA173C" w:rsidRDefault="00CC5C79" w:rsidP="00CC5C79">
      <w:pPr>
        <w:autoSpaceDE w:val="0"/>
        <w:autoSpaceDN w:val="0"/>
        <w:adjustRightInd w:val="0"/>
        <w:rPr>
          <w:rStyle w:val="Hyperlink"/>
          <w:rFonts w:ascii="Calibri" w:hAnsi="Calibri" w:cs="Calibri"/>
        </w:rPr>
      </w:pPr>
      <w:bookmarkStart w:id="0" w:name="_GoBack"/>
      <w:bookmarkEnd w:id="0"/>
      <w:r w:rsidRPr="00DA173C">
        <w:rPr>
          <w:rFonts w:ascii="Calibri" w:hAnsi="Calibri" w:cs="Calibri"/>
        </w:rPr>
        <w:t xml:space="preserve">For further information please visit our website at </w:t>
      </w:r>
      <w:hyperlink r:id="rId9" w:history="1">
        <w:r w:rsidRPr="00DA173C">
          <w:rPr>
            <w:rStyle w:val="Hyperlink"/>
            <w:rFonts w:ascii="Calibri" w:hAnsi="Calibri" w:cs="Calibri"/>
          </w:rPr>
          <w:t>magnt.net.au</w:t>
        </w:r>
      </w:hyperlink>
      <w:r w:rsidRPr="00DA173C">
        <w:rPr>
          <w:rFonts w:ascii="Calibri" w:hAnsi="Calibri" w:cs="Calibri"/>
        </w:rPr>
        <w:t xml:space="preserve"> or contact Registrar, Elaine Labuschagne (08) 8999 8278 or </w:t>
      </w:r>
      <w:hyperlink r:id="rId10" w:history="1">
        <w:r w:rsidRPr="00DA173C">
          <w:rPr>
            <w:rStyle w:val="Hyperlink"/>
            <w:rFonts w:ascii="Calibri" w:hAnsi="Calibri" w:cs="Calibri"/>
          </w:rPr>
          <w:t>elaine.labuschagne@magnt.net.au</w:t>
        </w:r>
      </w:hyperlink>
    </w:p>
    <w:p w14:paraId="2B4D5207" w14:textId="77777777" w:rsidR="00CC5C79" w:rsidRPr="00DA173C" w:rsidRDefault="00CC5C79" w:rsidP="00CC5C79">
      <w:pPr>
        <w:autoSpaceDE w:val="0"/>
        <w:autoSpaceDN w:val="0"/>
        <w:adjustRightInd w:val="0"/>
        <w:rPr>
          <w:rStyle w:val="Hyperlink"/>
          <w:rFonts w:ascii="Calibri" w:hAnsi="Calibri" w:cs="Calibri"/>
        </w:rPr>
      </w:pPr>
    </w:p>
    <w:p w14:paraId="3F835431" w14:textId="77777777" w:rsidR="00CC5C79" w:rsidRPr="00DA173C" w:rsidRDefault="00CC5C79" w:rsidP="00BD6AA0">
      <w:pPr>
        <w:spacing w:line="276" w:lineRule="auto"/>
        <w:rPr>
          <w:rFonts w:ascii="Calibri" w:hAnsi="Calibri" w:cs="Calibri"/>
          <w:b/>
        </w:rPr>
      </w:pPr>
    </w:p>
    <w:p w14:paraId="2C41B557" w14:textId="77777777" w:rsidR="00973103" w:rsidRPr="007F01CD" w:rsidRDefault="00973103" w:rsidP="00480A5F">
      <w:pPr>
        <w:pStyle w:val="ListParagraph"/>
        <w:spacing w:line="276" w:lineRule="auto"/>
        <w:rPr>
          <w:rFonts w:ascii="Calibri" w:hAnsi="Calibri" w:cs="Calibri"/>
          <w:b/>
          <w:sz w:val="22"/>
          <w:szCs w:val="22"/>
        </w:rPr>
      </w:pPr>
    </w:p>
    <w:sectPr w:rsidR="00973103" w:rsidRPr="007F01CD" w:rsidSect="00332B4B">
      <w:headerReference w:type="default" r:id="rId11"/>
      <w:footerReference w:type="default" r:id="rId12"/>
      <w:pgSz w:w="11900" w:h="16840"/>
      <w:pgMar w:top="1985" w:right="1127" w:bottom="851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BADC" w14:textId="77777777" w:rsidR="00A21917" w:rsidRDefault="00A21917" w:rsidP="00A256F5">
      <w:r>
        <w:separator/>
      </w:r>
    </w:p>
  </w:endnote>
  <w:endnote w:type="continuationSeparator" w:id="0">
    <w:p w14:paraId="4440B8EB" w14:textId="77777777" w:rsidR="00A21917" w:rsidRDefault="00A21917" w:rsidP="00A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Light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Swiss721B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xo Bold">
    <w:charset w:val="00"/>
    <w:family w:val="auto"/>
    <w:pitch w:val="variable"/>
    <w:sig w:usb0="A00000EF" w:usb1="4000204B" w:usb2="00000000" w:usb3="00000000" w:csb0="00000093" w:csb1="00000000"/>
  </w:font>
  <w:font w:name="Swiss721BT-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Hv BT">
    <w:panose1 w:val="020B0803020202090204"/>
    <w:charset w:val="00"/>
    <w:family w:val="swiss"/>
    <w:pitch w:val="variable"/>
    <w:sig w:usb0="800000AF" w:usb1="1000204A" w:usb2="00000000" w:usb3="00000000" w:csb0="00000011" w:csb1="00000000"/>
  </w:font>
  <w:font w:name="Swiss721BT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D2A0" w14:textId="77777777" w:rsidR="00A256F5" w:rsidRDefault="001565B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D0ED8EE" wp14:editId="6DA51878">
          <wp:simplePos x="0" y="0"/>
          <wp:positionH relativeFrom="page">
            <wp:posOffset>-9525</wp:posOffset>
          </wp:positionH>
          <wp:positionV relativeFrom="page">
            <wp:posOffset>9848850</wp:posOffset>
          </wp:positionV>
          <wp:extent cx="7559675" cy="834360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T 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4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B37B" w14:textId="77777777" w:rsidR="00A21917" w:rsidRDefault="00A21917" w:rsidP="00A256F5">
      <w:r>
        <w:separator/>
      </w:r>
    </w:p>
  </w:footnote>
  <w:footnote w:type="continuationSeparator" w:id="0">
    <w:p w14:paraId="3851AE1A" w14:textId="77777777" w:rsidR="00A21917" w:rsidRDefault="00A21917" w:rsidP="00A2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D1B5" w14:textId="77777777" w:rsidR="001A4571" w:rsidRDefault="001A4571" w:rsidP="005A2D4B">
    <w:pPr>
      <w:spacing w:line="345" w:lineRule="exact"/>
      <w:ind w:left="20" w:firstLine="1143"/>
      <w:rPr>
        <w:rFonts w:ascii="Calibri" w:eastAsia="Calibri" w:hAnsi="Calibri" w:cs="Calibri"/>
        <w:sz w:val="32"/>
        <w:szCs w:val="32"/>
      </w:rPr>
    </w:pPr>
    <w:r>
      <w:rPr>
        <w:rFonts w:ascii="Calibri"/>
        <w:b/>
        <w:sz w:val="32"/>
      </w:rPr>
      <w:t xml:space="preserve">                          </w:t>
    </w:r>
  </w:p>
  <w:p w14:paraId="505DF01C" w14:textId="77777777" w:rsidR="00A256F5" w:rsidRDefault="001565B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A9546DD" wp14:editId="7BCC70C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61600"/>
          <wp:effectExtent l="0" t="0" r="952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T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5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014"/>
    <w:multiLevelType w:val="hybridMultilevel"/>
    <w:tmpl w:val="81E22C9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E972D7"/>
    <w:multiLevelType w:val="hybridMultilevel"/>
    <w:tmpl w:val="656A0F7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623C45"/>
    <w:multiLevelType w:val="hybridMultilevel"/>
    <w:tmpl w:val="AC56E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319"/>
    <w:multiLevelType w:val="hybridMultilevel"/>
    <w:tmpl w:val="81E22C9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B8122A"/>
    <w:multiLevelType w:val="hybridMultilevel"/>
    <w:tmpl w:val="656A0F7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F47836"/>
    <w:multiLevelType w:val="singleLevel"/>
    <w:tmpl w:val="EDFEEB0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6" w15:restartNumberingAfterBreak="0">
    <w:nsid w:val="423C4788"/>
    <w:multiLevelType w:val="hybridMultilevel"/>
    <w:tmpl w:val="CD18B7E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C120406"/>
    <w:multiLevelType w:val="hybridMultilevel"/>
    <w:tmpl w:val="293417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246191A"/>
    <w:multiLevelType w:val="hybridMultilevel"/>
    <w:tmpl w:val="223EEE08"/>
    <w:lvl w:ilvl="0" w:tplc="425083F8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30B20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9C516A"/>
    <w:multiLevelType w:val="multilevel"/>
    <w:tmpl w:val="3B88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D7731"/>
    <w:multiLevelType w:val="hybridMultilevel"/>
    <w:tmpl w:val="4BD6D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B27AF"/>
    <w:multiLevelType w:val="hybridMultilevel"/>
    <w:tmpl w:val="656A0F7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C222D12"/>
    <w:multiLevelType w:val="hybridMultilevel"/>
    <w:tmpl w:val="6ACA699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F001FA1"/>
    <w:multiLevelType w:val="hybridMultilevel"/>
    <w:tmpl w:val="4C2A7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C3C"/>
    <w:multiLevelType w:val="hybridMultilevel"/>
    <w:tmpl w:val="3690B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0A55"/>
    <w:multiLevelType w:val="hybridMultilevel"/>
    <w:tmpl w:val="2FBC954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9"/>
    <w:lvlOverride w:ilvl="0">
      <w:startOverride w:val="1"/>
    </w:lvlOverride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8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F5"/>
    <w:rsid w:val="00024448"/>
    <w:rsid w:val="00025AB4"/>
    <w:rsid w:val="00026C9F"/>
    <w:rsid w:val="00037662"/>
    <w:rsid w:val="00037D16"/>
    <w:rsid w:val="00043EFE"/>
    <w:rsid w:val="000472A9"/>
    <w:rsid w:val="00052A4F"/>
    <w:rsid w:val="0005711F"/>
    <w:rsid w:val="000628AE"/>
    <w:rsid w:val="000649EC"/>
    <w:rsid w:val="00070AC6"/>
    <w:rsid w:val="000928A6"/>
    <w:rsid w:val="00097A82"/>
    <w:rsid w:val="000B4149"/>
    <w:rsid w:val="000C171B"/>
    <w:rsid w:val="000F4F8E"/>
    <w:rsid w:val="000F6153"/>
    <w:rsid w:val="00106E1B"/>
    <w:rsid w:val="001119DF"/>
    <w:rsid w:val="001271B0"/>
    <w:rsid w:val="0014634B"/>
    <w:rsid w:val="001473C1"/>
    <w:rsid w:val="001565B9"/>
    <w:rsid w:val="001651A9"/>
    <w:rsid w:val="00167D78"/>
    <w:rsid w:val="001908A0"/>
    <w:rsid w:val="00192B4E"/>
    <w:rsid w:val="001973DC"/>
    <w:rsid w:val="001A361B"/>
    <w:rsid w:val="001A4571"/>
    <w:rsid w:val="001A53BD"/>
    <w:rsid w:val="001B2AAA"/>
    <w:rsid w:val="001E5AC5"/>
    <w:rsid w:val="002157BA"/>
    <w:rsid w:val="00226F16"/>
    <w:rsid w:val="0024331E"/>
    <w:rsid w:val="00250D2C"/>
    <w:rsid w:val="002522B8"/>
    <w:rsid w:val="00260109"/>
    <w:rsid w:val="00271244"/>
    <w:rsid w:val="00297A98"/>
    <w:rsid w:val="002A118A"/>
    <w:rsid w:val="002A3C61"/>
    <w:rsid w:val="002A4D3A"/>
    <w:rsid w:val="002C165B"/>
    <w:rsid w:val="002C2654"/>
    <w:rsid w:val="002C71AD"/>
    <w:rsid w:val="002E78BF"/>
    <w:rsid w:val="002F0970"/>
    <w:rsid w:val="002F53B3"/>
    <w:rsid w:val="002F7776"/>
    <w:rsid w:val="00326604"/>
    <w:rsid w:val="00332B4B"/>
    <w:rsid w:val="00333974"/>
    <w:rsid w:val="003403A9"/>
    <w:rsid w:val="00342110"/>
    <w:rsid w:val="0034228A"/>
    <w:rsid w:val="00344FBF"/>
    <w:rsid w:val="00346489"/>
    <w:rsid w:val="00355C53"/>
    <w:rsid w:val="003705BC"/>
    <w:rsid w:val="003716DF"/>
    <w:rsid w:val="003723F9"/>
    <w:rsid w:val="003802A9"/>
    <w:rsid w:val="00384D17"/>
    <w:rsid w:val="0039042A"/>
    <w:rsid w:val="003D0906"/>
    <w:rsid w:val="003D559D"/>
    <w:rsid w:val="003E5E71"/>
    <w:rsid w:val="00401E6C"/>
    <w:rsid w:val="00404B89"/>
    <w:rsid w:val="00405246"/>
    <w:rsid w:val="004266BB"/>
    <w:rsid w:val="00433E00"/>
    <w:rsid w:val="0043504E"/>
    <w:rsid w:val="004463C1"/>
    <w:rsid w:val="00457E32"/>
    <w:rsid w:val="00480A5F"/>
    <w:rsid w:val="004A229D"/>
    <w:rsid w:val="004B2157"/>
    <w:rsid w:val="004B250B"/>
    <w:rsid w:val="004C2D95"/>
    <w:rsid w:val="004D5C1E"/>
    <w:rsid w:val="004E53CF"/>
    <w:rsid w:val="004F2545"/>
    <w:rsid w:val="00505DBD"/>
    <w:rsid w:val="00514E66"/>
    <w:rsid w:val="00532269"/>
    <w:rsid w:val="00550FE6"/>
    <w:rsid w:val="00555A4B"/>
    <w:rsid w:val="0057100A"/>
    <w:rsid w:val="00580C1B"/>
    <w:rsid w:val="00584E07"/>
    <w:rsid w:val="0058525E"/>
    <w:rsid w:val="005A2D4B"/>
    <w:rsid w:val="005C4E11"/>
    <w:rsid w:val="005C7479"/>
    <w:rsid w:val="005D2E7A"/>
    <w:rsid w:val="005D62C8"/>
    <w:rsid w:val="005E4A8F"/>
    <w:rsid w:val="005F2124"/>
    <w:rsid w:val="00601EAA"/>
    <w:rsid w:val="00610F80"/>
    <w:rsid w:val="00613CB2"/>
    <w:rsid w:val="00625A37"/>
    <w:rsid w:val="006470EC"/>
    <w:rsid w:val="0064767F"/>
    <w:rsid w:val="0065306B"/>
    <w:rsid w:val="00665B5E"/>
    <w:rsid w:val="00667624"/>
    <w:rsid w:val="00682D80"/>
    <w:rsid w:val="00686926"/>
    <w:rsid w:val="006A4541"/>
    <w:rsid w:val="006A79A1"/>
    <w:rsid w:val="006B1B8A"/>
    <w:rsid w:val="006B44B3"/>
    <w:rsid w:val="006C7479"/>
    <w:rsid w:val="006D0BE2"/>
    <w:rsid w:val="006D238E"/>
    <w:rsid w:val="006E1F60"/>
    <w:rsid w:val="006E3791"/>
    <w:rsid w:val="006F45AA"/>
    <w:rsid w:val="0070121A"/>
    <w:rsid w:val="00701B16"/>
    <w:rsid w:val="007128B2"/>
    <w:rsid w:val="00716423"/>
    <w:rsid w:val="007330B2"/>
    <w:rsid w:val="00735EE9"/>
    <w:rsid w:val="00744D3F"/>
    <w:rsid w:val="00745D9D"/>
    <w:rsid w:val="00752A37"/>
    <w:rsid w:val="00752DEB"/>
    <w:rsid w:val="00766ADB"/>
    <w:rsid w:val="00775A9B"/>
    <w:rsid w:val="00791548"/>
    <w:rsid w:val="007A3D5B"/>
    <w:rsid w:val="007C74B2"/>
    <w:rsid w:val="007D1687"/>
    <w:rsid w:val="007E3F95"/>
    <w:rsid w:val="007E50DD"/>
    <w:rsid w:val="007F01CD"/>
    <w:rsid w:val="007F7FAB"/>
    <w:rsid w:val="00800A08"/>
    <w:rsid w:val="008049D0"/>
    <w:rsid w:val="0080529C"/>
    <w:rsid w:val="00806352"/>
    <w:rsid w:val="00810600"/>
    <w:rsid w:val="00812C13"/>
    <w:rsid w:val="00816831"/>
    <w:rsid w:val="00842A8B"/>
    <w:rsid w:val="00860566"/>
    <w:rsid w:val="00862B2F"/>
    <w:rsid w:val="00873779"/>
    <w:rsid w:val="00877FBD"/>
    <w:rsid w:val="0088693B"/>
    <w:rsid w:val="00887378"/>
    <w:rsid w:val="0089364E"/>
    <w:rsid w:val="00893A1F"/>
    <w:rsid w:val="008C1B51"/>
    <w:rsid w:val="008C46A3"/>
    <w:rsid w:val="008C6ECD"/>
    <w:rsid w:val="008E569C"/>
    <w:rsid w:val="008F605A"/>
    <w:rsid w:val="008F7229"/>
    <w:rsid w:val="00916298"/>
    <w:rsid w:val="009325E0"/>
    <w:rsid w:val="00932B75"/>
    <w:rsid w:val="00933A84"/>
    <w:rsid w:val="009351D3"/>
    <w:rsid w:val="00945932"/>
    <w:rsid w:val="009665AB"/>
    <w:rsid w:val="0096721D"/>
    <w:rsid w:val="00973103"/>
    <w:rsid w:val="009855F4"/>
    <w:rsid w:val="00985A1E"/>
    <w:rsid w:val="00993D06"/>
    <w:rsid w:val="009A45E1"/>
    <w:rsid w:val="009B0988"/>
    <w:rsid w:val="009B346E"/>
    <w:rsid w:val="009B407B"/>
    <w:rsid w:val="009E5C0D"/>
    <w:rsid w:val="009E630C"/>
    <w:rsid w:val="009F30DB"/>
    <w:rsid w:val="00A21917"/>
    <w:rsid w:val="00A256F5"/>
    <w:rsid w:val="00A27C3E"/>
    <w:rsid w:val="00A36C73"/>
    <w:rsid w:val="00A45812"/>
    <w:rsid w:val="00A52AF0"/>
    <w:rsid w:val="00A55F6E"/>
    <w:rsid w:val="00A74885"/>
    <w:rsid w:val="00A74F4A"/>
    <w:rsid w:val="00A84F79"/>
    <w:rsid w:val="00A91E17"/>
    <w:rsid w:val="00A92CDE"/>
    <w:rsid w:val="00AC6169"/>
    <w:rsid w:val="00AD048B"/>
    <w:rsid w:val="00AD7989"/>
    <w:rsid w:val="00AE4DFA"/>
    <w:rsid w:val="00AF20A5"/>
    <w:rsid w:val="00AF4303"/>
    <w:rsid w:val="00AF4F17"/>
    <w:rsid w:val="00B0330A"/>
    <w:rsid w:val="00B1183B"/>
    <w:rsid w:val="00B12076"/>
    <w:rsid w:val="00B21106"/>
    <w:rsid w:val="00B2149A"/>
    <w:rsid w:val="00B30AC9"/>
    <w:rsid w:val="00B4322A"/>
    <w:rsid w:val="00B43454"/>
    <w:rsid w:val="00B55395"/>
    <w:rsid w:val="00B77D24"/>
    <w:rsid w:val="00BA5F70"/>
    <w:rsid w:val="00BA6D7C"/>
    <w:rsid w:val="00BB6143"/>
    <w:rsid w:val="00BC4ADC"/>
    <w:rsid w:val="00BD51B9"/>
    <w:rsid w:val="00BD6AA0"/>
    <w:rsid w:val="00C105F0"/>
    <w:rsid w:val="00C10CC3"/>
    <w:rsid w:val="00C20B29"/>
    <w:rsid w:val="00C25D59"/>
    <w:rsid w:val="00C27F1F"/>
    <w:rsid w:val="00C45D13"/>
    <w:rsid w:val="00C53A24"/>
    <w:rsid w:val="00C5515A"/>
    <w:rsid w:val="00C76561"/>
    <w:rsid w:val="00C778E8"/>
    <w:rsid w:val="00C949F5"/>
    <w:rsid w:val="00C95128"/>
    <w:rsid w:val="00C96957"/>
    <w:rsid w:val="00CA57F1"/>
    <w:rsid w:val="00CC34AB"/>
    <w:rsid w:val="00CC564A"/>
    <w:rsid w:val="00CC5C79"/>
    <w:rsid w:val="00CD307C"/>
    <w:rsid w:val="00CD7BD9"/>
    <w:rsid w:val="00CE7077"/>
    <w:rsid w:val="00D00763"/>
    <w:rsid w:val="00D026CD"/>
    <w:rsid w:val="00D03B3E"/>
    <w:rsid w:val="00D23068"/>
    <w:rsid w:val="00D25FEA"/>
    <w:rsid w:val="00D46347"/>
    <w:rsid w:val="00D51DAF"/>
    <w:rsid w:val="00D67C12"/>
    <w:rsid w:val="00D71EFC"/>
    <w:rsid w:val="00D81FEC"/>
    <w:rsid w:val="00D83DB3"/>
    <w:rsid w:val="00D94019"/>
    <w:rsid w:val="00DA161C"/>
    <w:rsid w:val="00DA173C"/>
    <w:rsid w:val="00DA18F3"/>
    <w:rsid w:val="00DA4AC2"/>
    <w:rsid w:val="00DA73B7"/>
    <w:rsid w:val="00DA7504"/>
    <w:rsid w:val="00DB5860"/>
    <w:rsid w:val="00DD7D05"/>
    <w:rsid w:val="00DE6BFF"/>
    <w:rsid w:val="00DF35DB"/>
    <w:rsid w:val="00DF73CB"/>
    <w:rsid w:val="00E0613B"/>
    <w:rsid w:val="00E27909"/>
    <w:rsid w:val="00E308FE"/>
    <w:rsid w:val="00E3457F"/>
    <w:rsid w:val="00E354DE"/>
    <w:rsid w:val="00E41305"/>
    <w:rsid w:val="00E42749"/>
    <w:rsid w:val="00E50B05"/>
    <w:rsid w:val="00E528FE"/>
    <w:rsid w:val="00E54E9A"/>
    <w:rsid w:val="00E64356"/>
    <w:rsid w:val="00E86E07"/>
    <w:rsid w:val="00E928CB"/>
    <w:rsid w:val="00EB4B1D"/>
    <w:rsid w:val="00EB6000"/>
    <w:rsid w:val="00EC1CFF"/>
    <w:rsid w:val="00EF5740"/>
    <w:rsid w:val="00F0702C"/>
    <w:rsid w:val="00F2322C"/>
    <w:rsid w:val="00F350F9"/>
    <w:rsid w:val="00F41633"/>
    <w:rsid w:val="00F66592"/>
    <w:rsid w:val="00F7168F"/>
    <w:rsid w:val="00F753E1"/>
    <w:rsid w:val="00F97225"/>
    <w:rsid w:val="00F9769D"/>
    <w:rsid w:val="00FB069E"/>
    <w:rsid w:val="00FB46C8"/>
    <w:rsid w:val="00FC15C3"/>
    <w:rsid w:val="00FD16BA"/>
    <w:rsid w:val="00FD4368"/>
    <w:rsid w:val="00FE0489"/>
    <w:rsid w:val="00FE2AD5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084E52A"/>
  <w14:defaultImageDpi w14:val="300"/>
  <w15:docId w15:val="{9955161E-A829-45A3-999C-14FE99A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5E1"/>
    <w:pPr>
      <w:keepNext/>
      <w:outlineLvl w:val="0"/>
    </w:pPr>
    <w:rPr>
      <w:rFonts w:ascii="Helvetica" w:eastAsiaTheme="minorHAnsi" w:hAnsi="Helvetica" w:cs="Helvetica"/>
      <w:b/>
      <w:bCs/>
      <w:kern w:val="36"/>
      <w:sz w:val="22"/>
      <w:szCs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3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basedOn w:val="Normal"/>
    <w:rsid w:val="00AD7989"/>
    <w:rPr>
      <w:rFonts w:ascii="Exo Light" w:hAnsi="Exo Light" w:cs="Swiss721BT-Light"/>
      <w:color w:val="272727"/>
      <w:sz w:val="18"/>
      <w:szCs w:val="18"/>
    </w:rPr>
  </w:style>
  <w:style w:type="paragraph" w:customStyle="1" w:styleId="Style1">
    <w:name w:val="Style1"/>
    <w:basedOn w:val="Normal"/>
    <w:rsid w:val="00AD79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xo Light" w:hAnsi="Exo Light" w:cs="Swiss721BT-Light"/>
      <w:caps/>
      <w:color w:val="272727"/>
      <w:sz w:val="20"/>
      <w:szCs w:val="20"/>
      <w:lang w:val="en-US"/>
    </w:rPr>
  </w:style>
  <w:style w:type="paragraph" w:customStyle="1" w:styleId="Letterbody">
    <w:name w:val="Letter body"/>
    <w:basedOn w:val="Normal"/>
    <w:rsid w:val="00AD7989"/>
    <w:pPr>
      <w:widowControl w:val="0"/>
      <w:suppressAutoHyphens/>
      <w:autoSpaceDE w:val="0"/>
      <w:autoSpaceDN w:val="0"/>
      <w:adjustRightInd w:val="0"/>
      <w:spacing w:after="220" w:line="288" w:lineRule="auto"/>
      <w:textAlignment w:val="center"/>
    </w:pPr>
    <w:rPr>
      <w:rFonts w:ascii="Exo Light" w:hAnsi="Exo Light" w:cs="Swiss721BT-Light"/>
      <w:color w:val="000000"/>
      <w:sz w:val="18"/>
      <w:szCs w:val="18"/>
      <w:lang w:val="en-US"/>
    </w:rPr>
  </w:style>
  <w:style w:type="paragraph" w:customStyle="1" w:styleId="LetterDate">
    <w:name w:val="Letter Date"/>
    <w:basedOn w:val="Normal"/>
    <w:rsid w:val="00AD7989"/>
    <w:pPr>
      <w:widowControl w:val="0"/>
      <w:autoSpaceDE w:val="0"/>
      <w:autoSpaceDN w:val="0"/>
      <w:adjustRightInd w:val="0"/>
      <w:spacing w:after="320" w:line="288" w:lineRule="auto"/>
      <w:jc w:val="right"/>
      <w:textAlignment w:val="center"/>
    </w:pPr>
    <w:rPr>
      <w:rFonts w:ascii="Exo Bold" w:hAnsi="Exo Bold" w:cs="Swiss721BT-Heavy"/>
      <w:b/>
      <w:bCs/>
      <w:color w:val="571E2F"/>
      <w:spacing w:val="5"/>
      <w:kern w:val="18"/>
      <w:sz w:val="18"/>
      <w:szCs w:val="18"/>
      <w:lang w:val="en-US"/>
    </w:rPr>
  </w:style>
  <w:style w:type="paragraph" w:customStyle="1" w:styleId="Subject">
    <w:name w:val="Subject"/>
    <w:basedOn w:val="AddressBlock"/>
    <w:qFormat/>
    <w:rsid w:val="00AD7989"/>
    <w:pPr>
      <w:spacing w:after="200"/>
    </w:pPr>
  </w:style>
  <w:style w:type="paragraph" w:customStyle="1" w:styleId="NameSurname">
    <w:name w:val="Name Surname"/>
    <w:basedOn w:val="Normal"/>
    <w:rsid w:val="00AD7989"/>
    <w:pPr>
      <w:widowControl w:val="0"/>
      <w:autoSpaceDE w:val="0"/>
      <w:autoSpaceDN w:val="0"/>
      <w:adjustRightInd w:val="0"/>
      <w:spacing w:before="567" w:line="288" w:lineRule="auto"/>
      <w:textAlignment w:val="center"/>
    </w:pPr>
    <w:rPr>
      <w:rFonts w:ascii="Exo Bold" w:hAnsi="Exo Bold" w:cs="Swiss721BT-Heavy"/>
      <w:color w:val="272727"/>
      <w:sz w:val="20"/>
      <w:szCs w:val="20"/>
      <w:lang w:val="en-US"/>
    </w:rPr>
  </w:style>
  <w:style w:type="paragraph" w:customStyle="1" w:styleId="PositionTitle">
    <w:name w:val="Position Title"/>
    <w:basedOn w:val="Normal"/>
    <w:rsid w:val="00AD79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xo Light" w:hAnsi="Exo Light" w:cs="Swiss721BT-Light"/>
      <w:caps/>
      <w:color w:val="272727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5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F5"/>
  </w:style>
  <w:style w:type="paragraph" w:styleId="Footer">
    <w:name w:val="footer"/>
    <w:basedOn w:val="Normal"/>
    <w:link w:val="FooterChar"/>
    <w:uiPriority w:val="99"/>
    <w:unhideWhenUsed/>
    <w:rsid w:val="00A25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F5"/>
  </w:style>
  <w:style w:type="paragraph" w:styleId="BalloonText">
    <w:name w:val="Balloon Text"/>
    <w:basedOn w:val="Normal"/>
    <w:link w:val="BalloonTextChar"/>
    <w:uiPriority w:val="99"/>
    <w:semiHidden/>
    <w:unhideWhenUsed/>
    <w:rsid w:val="00A256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5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256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56F5"/>
    <w:pPr>
      <w:ind w:left="720"/>
      <w:contextualSpacing/>
    </w:pPr>
  </w:style>
  <w:style w:type="paragraph" w:customStyle="1" w:styleId="MAGNTreceivername">
    <w:name w:val="MAGNT receiver name"/>
    <w:qFormat/>
    <w:rsid w:val="00C778E8"/>
    <w:pPr>
      <w:spacing w:line="260" w:lineRule="exact"/>
    </w:pPr>
    <w:rPr>
      <w:rFonts w:ascii="Swis721 Hv BT" w:hAnsi="Swis721 Hv BT" w:cs="Swiss721BT-Medium"/>
      <w:color w:val="000000"/>
      <w:sz w:val="16"/>
      <w:szCs w:val="16"/>
      <w:lang w:val="en-US"/>
    </w:rPr>
  </w:style>
  <w:style w:type="paragraph" w:customStyle="1" w:styleId="MAGNTbody">
    <w:name w:val="MAGNT body"/>
    <w:basedOn w:val="BasicParagraph"/>
    <w:qFormat/>
    <w:rsid w:val="004463C1"/>
    <w:pPr>
      <w:suppressAutoHyphens/>
      <w:spacing w:after="170" w:line="280" w:lineRule="atLeast"/>
    </w:pPr>
    <w:rPr>
      <w:rFonts w:ascii="Swiss721BT-Light" w:hAnsi="Swiss721BT-Light" w:cs="Swiss721BT-Light"/>
      <w:sz w:val="20"/>
      <w:szCs w:val="20"/>
    </w:rPr>
  </w:style>
  <w:style w:type="paragraph" w:customStyle="1" w:styleId="MAGNTAddressblock">
    <w:name w:val="MAGNT Address block"/>
    <w:basedOn w:val="BasicParagraph"/>
    <w:qFormat/>
    <w:rsid w:val="004463C1"/>
    <w:pPr>
      <w:spacing w:after="400" w:line="240" w:lineRule="atLeast"/>
      <w:contextualSpacing/>
    </w:pPr>
    <w:rPr>
      <w:rFonts w:ascii="Swiss721BT-Light" w:hAnsi="Swiss721BT-Light" w:cs="Swiss721BT-Light"/>
      <w:sz w:val="16"/>
      <w:szCs w:val="16"/>
    </w:rPr>
  </w:style>
  <w:style w:type="paragraph" w:customStyle="1" w:styleId="MAGNTsubjectline">
    <w:name w:val="MAGNT subject line"/>
    <w:basedOn w:val="BasicParagraph"/>
    <w:qFormat/>
    <w:rsid w:val="004463C1"/>
    <w:pPr>
      <w:spacing w:after="120"/>
    </w:pPr>
    <w:rPr>
      <w:rFonts w:ascii="Swiss721BT-Heavy" w:hAnsi="Swiss721BT-Heavy" w:cs="Swiss721BT-Heavy"/>
      <w:sz w:val="20"/>
      <w:szCs w:val="20"/>
    </w:rPr>
  </w:style>
  <w:style w:type="paragraph" w:customStyle="1" w:styleId="MAGNTdate">
    <w:name w:val="MAGNT date"/>
    <w:basedOn w:val="BasicParagraph"/>
    <w:qFormat/>
    <w:rsid w:val="00C778E8"/>
    <w:pPr>
      <w:spacing w:after="500"/>
      <w:jc w:val="right"/>
    </w:pPr>
    <w:rPr>
      <w:rFonts w:ascii="Swis721 Hv BT" w:hAnsi="Swis721 Hv BT" w:cs="Swiss721BT-Medium"/>
      <w:sz w:val="16"/>
      <w:szCs w:val="16"/>
    </w:rPr>
  </w:style>
  <w:style w:type="paragraph" w:customStyle="1" w:styleId="MAGNTsignoff">
    <w:name w:val="MAGNT sign off"/>
    <w:basedOn w:val="BasicParagraph"/>
    <w:qFormat/>
    <w:rsid w:val="004463C1"/>
    <w:pPr>
      <w:suppressAutoHyphens/>
      <w:spacing w:before="320" w:after="900"/>
    </w:pPr>
    <w:rPr>
      <w:rFonts w:ascii="Swiss721BT-Light" w:hAnsi="Swiss721BT-Light" w:cs="Swiss721BT-Light"/>
      <w:sz w:val="20"/>
      <w:szCs w:val="20"/>
    </w:rPr>
  </w:style>
  <w:style w:type="paragraph" w:customStyle="1" w:styleId="MAGNTsendername">
    <w:name w:val="MAGNT sender name"/>
    <w:qFormat/>
    <w:rsid w:val="004463C1"/>
    <w:pPr>
      <w:spacing w:line="260" w:lineRule="atLeast"/>
    </w:pPr>
    <w:rPr>
      <w:rFonts w:ascii="Swiss721BT-Heavy" w:hAnsi="Swiss721BT-Heavy" w:cs="Swiss721BT-Heavy"/>
      <w:color w:val="000000"/>
      <w:sz w:val="20"/>
      <w:szCs w:val="20"/>
      <w:lang w:val="en-US"/>
    </w:rPr>
  </w:style>
  <w:style w:type="paragraph" w:customStyle="1" w:styleId="MAGNTpositiontitle">
    <w:name w:val="MAGNT position title"/>
    <w:qFormat/>
    <w:rsid w:val="004463C1"/>
    <w:pPr>
      <w:spacing w:line="260" w:lineRule="atLeast"/>
    </w:pPr>
    <w:rPr>
      <w:rFonts w:ascii="Swiss721BT-Light" w:hAnsi="Swiss721BT-Light" w:cs="Swiss721BT-Light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45E1"/>
    <w:pPr>
      <w:widowControl w:val="0"/>
      <w:ind w:left="316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45E1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4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45E1"/>
    <w:rPr>
      <w:rFonts w:ascii="Helvetica" w:eastAsiaTheme="minorHAnsi" w:hAnsi="Helvetica" w:cs="Helvetica"/>
      <w:b/>
      <w:bCs/>
      <w:kern w:val="36"/>
      <w:sz w:val="22"/>
      <w:szCs w:val="22"/>
      <w:lang w:eastAsia="en-AU"/>
    </w:rPr>
  </w:style>
  <w:style w:type="paragraph" w:customStyle="1" w:styleId="CM19">
    <w:name w:val="CM19"/>
    <w:basedOn w:val="Normal"/>
    <w:next w:val="Normal"/>
    <w:uiPriority w:val="99"/>
    <w:rsid w:val="00FD43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AU"/>
    </w:rPr>
  </w:style>
  <w:style w:type="paragraph" w:customStyle="1" w:styleId="CM60">
    <w:name w:val="CM60"/>
    <w:basedOn w:val="Normal"/>
    <w:next w:val="Normal"/>
    <w:uiPriority w:val="99"/>
    <w:rsid w:val="00250D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customStyle="1" w:styleId="Ministerialnormaltxt">
    <w:name w:val="Ministerial normal txt"/>
    <w:basedOn w:val="Normal"/>
    <w:rsid w:val="002C2654"/>
    <w:pPr>
      <w:tabs>
        <w:tab w:val="right" w:pos="2018"/>
        <w:tab w:val="left" w:pos="6096"/>
        <w:tab w:val="right" w:pos="9356"/>
      </w:tabs>
      <w:ind w:left="34"/>
      <w:jc w:val="both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rsid w:val="0034228A"/>
  </w:style>
  <w:style w:type="character" w:customStyle="1" w:styleId="Heading5Char">
    <w:name w:val="Heading 5 Char"/>
    <w:basedOn w:val="DefaultParagraphFont"/>
    <w:link w:val="Heading5"/>
    <w:uiPriority w:val="9"/>
    <w:semiHidden/>
    <w:rsid w:val="00D4634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16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169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346489"/>
    <w:pPr>
      <w:autoSpaceDE w:val="0"/>
      <w:autoSpaceDN w:val="0"/>
      <w:adjustRightInd w:val="0"/>
    </w:pPr>
    <w:rPr>
      <w:rFonts w:ascii="Swis721 Lt BT" w:hAnsi="Swis721 Lt BT" w:cs="Swis721 Lt B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35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EE9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60566"/>
    <w:pPr>
      <w:spacing w:before="-1"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56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magnt.net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aine.labuschagne@magnt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nt.net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7C3D-FC71-429A-8C8D-5CF8511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Anouska Zerna</dc:creator>
  <cp:lastModifiedBy>Kelly Rau</cp:lastModifiedBy>
  <cp:revision>13</cp:revision>
  <cp:lastPrinted>2018-10-24T06:38:00Z</cp:lastPrinted>
  <dcterms:created xsi:type="dcterms:W3CDTF">2021-01-19T08:17:00Z</dcterms:created>
  <dcterms:modified xsi:type="dcterms:W3CDTF">2021-07-13T01:48:00Z</dcterms:modified>
</cp:coreProperties>
</file>